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4"/>
        <w:tblW w:w="1445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8934"/>
        <w:gridCol w:w="5525"/>
      </w:tblGrid>
      <w:tr w:rsidR="00DF1CDD" w:rsidRPr="00DF1CDD" w:rsidTr="00DF1CDD">
        <w:tc>
          <w:tcPr>
            <w:tcW w:w="8934" w:type="dxa"/>
          </w:tcPr>
          <w:p w:rsidR="00DF1CDD" w:rsidRPr="00DF1CDD" w:rsidRDefault="00DF1CDD" w:rsidP="00DF1CDD">
            <w:pPr>
              <w:pStyle w:val="a7"/>
              <w:jc w:val="center"/>
              <w:rPr>
                <w:rFonts w:ascii="Times New Roman" w:hAnsi="Times New Roman"/>
                <w:kern w:val="1"/>
                <w:sz w:val="28"/>
                <w:szCs w:val="28"/>
              </w:rPr>
            </w:pPr>
          </w:p>
        </w:tc>
        <w:tc>
          <w:tcPr>
            <w:tcW w:w="5525" w:type="dxa"/>
          </w:tcPr>
          <w:p w:rsidR="00DF1CDD" w:rsidRPr="00DF1CDD" w:rsidRDefault="00DF1CDD" w:rsidP="00DF1CDD">
            <w:pPr>
              <w:pStyle w:val="a7"/>
              <w:jc w:val="center"/>
              <w:rPr>
                <w:rFonts w:ascii="Times New Roman" w:hAnsi="Times New Roman"/>
                <w:kern w:val="1"/>
                <w:sz w:val="28"/>
                <w:szCs w:val="28"/>
              </w:rPr>
            </w:pPr>
            <w:r w:rsidRPr="00DF1CDD">
              <w:rPr>
                <w:rFonts w:ascii="Times New Roman" w:hAnsi="Times New Roman"/>
                <w:kern w:val="1"/>
                <w:sz w:val="28"/>
                <w:szCs w:val="28"/>
              </w:rPr>
              <w:t>ПРИЛОЖЕНИЕ</w:t>
            </w:r>
          </w:p>
          <w:p w:rsidR="00DF1CDD" w:rsidRPr="00DF1CDD" w:rsidRDefault="00DF1CDD" w:rsidP="00DF1CDD">
            <w:pPr>
              <w:pStyle w:val="a7"/>
              <w:jc w:val="center"/>
              <w:rPr>
                <w:rFonts w:ascii="Times New Roman" w:hAnsi="Times New Roman"/>
                <w:kern w:val="1"/>
                <w:sz w:val="28"/>
                <w:szCs w:val="28"/>
              </w:rPr>
            </w:pPr>
          </w:p>
          <w:p w:rsidR="00DF1CDD" w:rsidRPr="00DF1CDD" w:rsidRDefault="00DF1CDD" w:rsidP="00DF1CDD">
            <w:pPr>
              <w:pStyle w:val="a7"/>
              <w:jc w:val="center"/>
              <w:rPr>
                <w:rFonts w:ascii="Times New Roman" w:hAnsi="Times New Roman"/>
                <w:kern w:val="1"/>
                <w:sz w:val="28"/>
                <w:szCs w:val="28"/>
              </w:rPr>
            </w:pPr>
            <w:r w:rsidRPr="00DF1CDD">
              <w:rPr>
                <w:rFonts w:ascii="Times New Roman" w:hAnsi="Times New Roman"/>
                <w:kern w:val="1"/>
                <w:sz w:val="28"/>
                <w:szCs w:val="28"/>
              </w:rPr>
              <w:t>УТВЕРЖДЕНА</w:t>
            </w:r>
          </w:p>
          <w:p w:rsidR="00DF1CDD" w:rsidRPr="00DF1CDD" w:rsidRDefault="00DF1CDD" w:rsidP="00DF1CDD">
            <w:pPr>
              <w:pStyle w:val="a7"/>
              <w:jc w:val="center"/>
              <w:rPr>
                <w:rFonts w:ascii="Times New Roman" w:hAnsi="Times New Roman"/>
                <w:kern w:val="1"/>
                <w:sz w:val="28"/>
                <w:szCs w:val="28"/>
              </w:rPr>
            </w:pPr>
            <w:r w:rsidRPr="00DF1CDD">
              <w:rPr>
                <w:rFonts w:ascii="Times New Roman" w:hAnsi="Times New Roman"/>
                <w:kern w:val="1"/>
                <w:sz w:val="28"/>
                <w:szCs w:val="28"/>
              </w:rPr>
              <w:t>постановлением администрации муниципального образования Темрюкский район</w:t>
            </w:r>
          </w:p>
          <w:p w:rsidR="00DF1CDD" w:rsidRPr="00DF1CDD" w:rsidRDefault="00DF1CDD" w:rsidP="00DF1CDD">
            <w:pPr>
              <w:pStyle w:val="a7"/>
              <w:jc w:val="center"/>
              <w:rPr>
                <w:rFonts w:ascii="Times New Roman" w:hAnsi="Times New Roman"/>
                <w:kern w:val="1"/>
                <w:sz w:val="28"/>
                <w:szCs w:val="28"/>
              </w:rPr>
            </w:pPr>
            <w:r w:rsidRPr="00DF1CDD">
              <w:rPr>
                <w:rFonts w:ascii="Times New Roman" w:hAnsi="Times New Roman"/>
                <w:kern w:val="1"/>
                <w:sz w:val="28"/>
                <w:szCs w:val="28"/>
              </w:rPr>
              <w:t>от _______________№ _______________</w:t>
            </w:r>
          </w:p>
          <w:p w:rsidR="00DF1CDD" w:rsidRPr="00DF1CDD" w:rsidRDefault="00DF1CDD" w:rsidP="00DF1CDD">
            <w:pPr>
              <w:pStyle w:val="a7"/>
              <w:jc w:val="center"/>
              <w:rPr>
                <w:rFonts w:ascii="Times New Roman" w:hAnsi="Times New Roman"/>
                <w:kern w:val="1"/>
                <w:sz w:val="28"/>
                <w:szCs w:val="28"/>
              </w:rPr>
            </w:pPr>
          </w:p>
        </w:tc>
      </w:tr>
    </w:tbl>
    <w:p w:rsidR="00DF1CDD" w:rsidRPr="00DF1CDD" w:rsidRDefault="00DF1CDD" w:rsidP="00DF1CDD">
      <w:pPr>
        <w:pStyle w:val="a7"/>
        <w:jc w:val="center"/>
        <w:rPr>
          <w:rFonts w:ascii="Times New Roman" w:hAnsi="Times New Roman"/>
          <w:sz w:val="28"/>
          <w:szCs w:val="28"/>
        </w:rPr>
      </w:pPr>
    </w:p>
    <w:p w:rsidR="00DF1CDD" w:rsidRPr="00DF1CDD" w:rsidRDefault="00DF1CDD" w:rsidP="00DF1CDD">
      <w:pPr>
        <w:pStyle w:val="a7"/>
        <w:jc w:val="center"/>
        <w:rPr>
          <w:rFonts w:ascii="Times New Roman" w:hAnsi="Times New Roman"/>
          <w:b/>
          <w:sz w:val="28"/>
          <w:szCs w:val="28"/>
        </w:rPr>
      </w:pPr>
      <w:r w:rsidRPr="00DF1CDD">
        <w:rPr>
          <w:rFonts w:ascii="Times New Roman" w:hAnsi="Times New Roman"/>
          <w:b/>
          <w:sz w:val="28"/>
          <w:szCs w:val="28"/>
        </w:rPr>
        <w:t>Муниципальная программа</w:t>
      </w:r>
    </w:p>
    <w:p w:rsidR="00DF1CDD" w:rsidRPr="00DF1CDD" w:rsidRDefault="00DF1CDD" w:rsidP="00DF1CDD">
      <w:pPr>
        <w:pStyle w:val="a7"/>
        <w:jc w:val="center"/>
        <w:rPr>
          <w:rFonts w:ascii="Times New Roman" w:hAnsi="Times New Roman"/>
          <w:b/>
          <w:sz w:val="28"/>
          <w:szCs w:val="28"/>
        </w:rPr>
      </w:pPr>
      <w:r w:rsidRPr="00DF1CDD">
        <w:rPr>
          <w:rFonts w:ascii="Times New Roman" w:hAnsi="Times New Roman"/>
          <w:b/>
          <w:sz w:val="28"/>
          <w:szCs w:val="28"/>
        </w:rPr>
        <w:t>муниципального образования Темрюкский район</w:t>
      </w:r>
    </w:p>
    <w:p w:rsidR="00DF1CDD" w:rsidRPr="00DF1CDD" w:rsidRDefault="00DF1CDD" w:rsidP="00DF1CDD">
      <w:pPr>
        <w:pStyle w:val="a7"/>
        <w:jc w:val="center"/>
        <w:rPr>
          <w:rFonts w:ascii="Times New Roman" w:hAnsi="Times New Roman"/>
          <w:b/>
          <w:bCs/>
          <w:kern w:val="1"/>
          <w:sz w:val="28"/>
          <w:szCs w:val="28"/>
        </w:rPr>
      </w:pPr>
      <w:r w:rsidRPr="00DF1CDD">
        <w:rPr>
          <w:rFonts w:ascii="Times New Roman" w:hAnsi="Times New Roman"/>
          <w:b/>
          <w:sz w:val="28"/>
          <w:szCs w:val="28"/>
        </w:rPr>
        <w:t>«</w:t>
      </w:r>
      <w:r w:rsidRPr="00DF1CDD">
        <w:rPr>
          <w:rFonts w:ascii="Times New Roman" w:hAnsi="Times New Roman"/>
          <w:b/>
          <w:bCs/>
          <w:kern w:val="1"/>
          <w:sz w:val="28"/>
          <w:szCs w:val="28"/>
        </w:rPr>
        <w:t>Развитие культуры</w:t>
      </w:r>
      <w:r w:rsidRPr="00DF1CDD">
        <w:rPr>
          <w:rFonts w:ascii="Times New Roman" w:hAnsi="Times New Roman"/>
          <w:b/>
          <w:sz w:val="28"/>
          <w:szCs w:val="28"/>
        </w:rPr>
        <w:t>»</w:t>
      </w:r>
    </w:p>
    <w:p w:rsidR="00DF1CDD" w:rsidRPr="00DF1CDD" w:rsidRDefault="00DF1CDD" w:rsidP="00DF1CDD">
      <w:pPr>
        <w:pStyle w:val="a7"/>
        <w:jc w:val="center"/>
        <w:rPr>
          <w:rFonts w:ascii="Times New Roman" w:hAnsi="Times New Roman"/>
          <w:b/>
          <w:sz w:val="28"/>
          <w:szCs w:val="28"/>
        </w:rPr>
      </w:pPr>
    </w:p>
    <w:p w:rsidR="00DF1CDD" w:rsidRPr="00DF1CDD" w:rsidRDefault="00DF1CDD" w:rsidP="00DF1CDD">
      <w:pPr>
        <w:pStyle w:val="a7"/>
        <w:jc w:val="center"/>
        <w:rPr>
          <w:rFonts w:ascii="Times New Roman" w:hAnsi="Times New Roman"/>
          <w:b/>
          <w:sz w:val="28"/>
          <w:szCs w:val="28"/>
        </w:rPr>
      </w:pPr>
      <w:r w:rsidRPr="00DF1CDD">
        <w:rPr>
          <w:rFonts w:ascii="Times New Roman" w:hAnsi="Times New Roman"/>
          <w:b/>
          <w:sz w:val="28"/>
          <w:szCs w:val="28"/>
        </w:rPr>
        <w:t>ПАСПОРТ</w:t>
      </w:r>
    </w:p>
    <w:p w:rsidR="00DF1CDD" w:rsidRPr="00DF1CDD" w:rsidRDefault="00DF1CDD" w:rsidP="00DF1CDD">
      <w:pPr>
        <w:pStyle w:val="a7"/>
        <w:jc w:val="center"/>
        <w:rPr>
          <w:rFonts w:ascii="Times New Roman" w:hAnsi="Times New Roman"/>
          <w:b/>
          <w:sz w:val="28"/>
          <w:szCs w:val="28"/>
        </w:rPr>
      </w:pPr>
      <w:r w:rsidRPr="00DF1CDD">
        <w:rPr>
          <w:rFonts w:ascii="Times New Roman" w:hAnsi="Times New Roman"/>
          <w:b/>
          <w:sz w:val="28"/>
          <w:szCs w:val="28"/>
        </w:rPr>
        <w:t>муниципальной программы муниципального образования</w:t>
      </w:r>
    </w:p>
    <w:p w:rsidR="00DF1CDD" w:rsidRPr="00DF1CDD" w:rsidRDefault="00DF1CDD" w:rsidP="00DF1CDD">
      <w:pPr>
        <w:pStyle w:val="a7"/>
        <w:jc w:val="center"/>
        <w:rPr>
          <w:rFonts w:ascii="Times New Roman" w:hAnsi="Times New Roman"/>
          <w:b/>
          <w:sz w:val="28"/>
          <w:szCs w:val="28"/>
        </w:rPr>
      </w:pPr>
      <w:r w:rsidRPr="00DF1CDD">
        <w:rPr>
          <w:rFonts w:ascii="Times New Roman" w:hAnsi="Times New Roman"/>
          <w:b/>
          <w:sz w:val="28"/>
          <w:szCs w:val="28"/>
        </w:rPr>
        <w:t>Темрюкский район</w:t>
      </w:r>
    </w:p>
    <w:p w:rsidR="00DF1CDD" w:rsidRPr="00DF1CDD" w:rsidRDefault="00DF1CDD" w:rsidP="00DF1CDD">
      <w:pPr>
        <w:pStyle w:val="a7"/>
        <w:jc w:val="center"/>
        <w:rPr>
          <w:rFonts w:ascii="Times New Roman" w:hAnsi="Times New Roman"/>
          <w:b/>
          <w:bCs/>
          <w:kern w:val="1"/>
          <w:sz w:val="28"/>
          <w:szCs w:val="28"/>
        </w:rPr>
      </w:pPr>
      <w:r w:rsidRPr="00DF1CDD">
        <w:rPr>
          <w:rFonts w:ascii="Times New Roman" w:hAnsi="Times New Roman"/>
          <w:b/>
          <w:sz w:val="28"/>
          <w:szCs w:val="28"/>
        </w:rPr>
        <w:t>«</w:t>
      </w:r>
      <w:r w:rsidRPr="00DF1CDD">
        <w:rPr>
          <w:rFonts w:ascii="Times New Roman" w:hAnsi="Times New Roman"/>
          <w:b/>
          <w:bCs/>
          <w:kern w:val="1"/>
          <w:sz w:val="28"/>
          <w:szCs w:val="28"/>
        </w:rPr>
        <w:t>Развитие культуры</w:t>
      </w:r>
      <w:r w:rsidRPr="00DF1CDD">
        <w:rPr>
          <w:rFonts w:ascii="Times New Roman" w:hAnsi="Times New Roman"/>
          <w:b/>
          <w:sz w:val="28"/>
          <w:szCs w:val="28"/>
        </w:rPr>
        <w:t>»</w:t>
      </w:r>
    </w:p>
    <w:p w:rsidR="00DF1CDD" w:rsidRPr="00DF1CDD" w:rsidRDefault="00DF1CDD" w:rsidP="00DF1CDD">
      <w:pPr>
        <w:pStyle w:val="a7"/>
        <w:jc w:val="center"/>
        <w:rPr>
          <w:rFonts w:ascii="Times New Roman" w:hAnsi="Times New Roman"/>
          <w:b/>
          <w:sz w:val="28"/>
          <w:szCs w:val="28"/>
        </w:rPr>
      </w:pPr>
    </w:p>
    <w:tbl>
      <w:tblPr>
        <w:tblStyle w:val="a4"/>
        <w:tblW w:w="0" w:type="auto"/>
        <w:tblInd w:w="108" w:type="dxa"/>
        <w:tblLook w:val="04A0"/>
      </w:tblPr>
      <w:tblGrid>
        <w:gridCol w:w="6942"/>
        <w:gridCol w:w="1266"/>
        <w:gridCol w:w="1808"/>
        <w:gridCol w:w="1170"/>
        <w:gridCol w:w="1334"/>
        <w:gridCol w:w="2158"/>
      </w:tblGrid>
      <w:tr w:rsidR="00DF1CDD" w:rsidRPr="00950972" w:rsidTr="00DF1CDD">
        <w:tc>
          <w:tcPr>
            <w:tcW w:w="7263" w:type="dxa"/>
          </w:tcPr>
          <w:p w:rsidR="00DF1CDD" w:rsidRPr="00DF1CDD" w:rsidRDefault="00DF1CDD" w:rsidP="00DF1CDD">
            <w:pPr>
              <w:pStyle w:val="a7"/>
              <w:rPr>
                <w:rFonts w:ascii="Times New Roman" w:hAnsi="Times New Roman"/>
                <w:b/>
                <w:sz w:val="28"/>
                <w:szCs w:val="28"/>
              </w:rPr>
            </w:pPr>
            <w:r w:rsidRPr="00DF1CDD">
              <w:rPr>
                <w:rFonts w:ascii="Times New Roman" w:hAnsi="Times New Roman"/>
                <w:sz w:val="28"/>
                <w:szCs w:val="28"/>
              </w:rPr>
              <w:t>Координатор муниципальной программы</w:t>
            </w:r>
          </w:p>
        </w:tc>
        <w:tc>
          <w:tcPr>
            <w:tcW w:w="7338" w:type="dxa"/>
            <w:gridSpan w:val="5"/>
          </w:tcPr>
          <w:p w:rsidR="00DF1CDD" w:rsidRPr="00E412A0" w:rsidRDefault="00DF1CDD" w:rsidP="00DF1CDD">
            <w:pPr>
              <w:pStyle w:val="a7"/>
              <w:jc w:val="both"/>
              <w:rPr>
                <w:rFonts w:ascii="Times New Roman" w:hAnsi="Times New Roman"/>
                <w:color w:val="FF0000"/>
                <w:sz w:val="28"/>
                <w:szCs w:val="28"/>
              </w:rPr>
            </w:pPr>
            <w:r>
              <w:rPr>
                <w:rFonts w:ascii="Times New Roman" w:hAnsi="Times New Roman"/>
                <w:sz w:val="28"/>
                <w:szCs w:val="28"/>
              </w:rPr>
              <w:t>У</w:t>
            </w:r>
            <w:r w:rsidRPr="00737392">
              <w:rPr>
                <w:rFonts w:ascii="Times New Roman" w:hAnsi="Times New Roman"/>
                <w:sz w:val="28"/>
                <w:szCs w:val="28"/>
              </w:rPr>
              <w:t>правление культуры администрации муниципального образования Темрюкский  район</w:t>
            </w:r>
            <w:r>
              <w:rPr>
                <w:rFonts w:ascii="Times New Roman" w:hAnsi="Times New Roman"/>
                <w:sz w:val="28"/>
                <w:szCs w:val="28"/>
              </w:rPr>
              <w:t xml:space="preserve"> </w:t>
            </w:r>
            <w:r w:rsidRPr="009779D7">
              <w:rPr>
                <w:rFonts w:ascii="Times New Roman" w:hAnsi="Times New Roman"/>
                <w:sz w:val="28"/>
                <w:szCs w:val="28"/>
              </w:rPr>
              <w:t>(далее - управление культуры)</w:t>
            </w:r>
          </w:p>
        </w:tc>
      </w:tr>
      <w:tr w:rsidR="00DF1CDD" w:rsidRPr="00950972" w:rsidTr="00DF1CDD">
        <w:tc>
          <w:tcPr>
            <w:tcW w:w="7263" w:type="dxa"/>
          </w:tcPr>
          <w:p w:rsidR="00DF1CDD" w:rsidRPr="00DF1CDD" w:rsidRDefault="00DF1CDD" w:rsidP="00DF1CDD">
            <w:pPr>
              <w:pStyle w:val="a7"/>
              <w:rPr>
                <w:rFonts w:ascii="Times New Roman" w:hAnsi="Times New Roman"/>
                <w:b/>
                <w:sz w:val="28"/>
                <w:szCs w:val="28"/>
              </w:rPr>
            </w:pPr>
            <w:r w:rsidRPr="00DF1CDD">
              <w:rPr>
                <w:rFonts w:ascii="Times New Roman" w:hAnsi="Times New Roman"/>
                <w:sz w:val="28"/>
                <w:szCs w:val="28"/>
              </w:rPr>
              <w:t>Координаторы подпрограмм</w:t>
            </w:r>
          </w:p>
        </w:tc>
        <w:tc>
          <w:tcPr>
            <w:tcW w:w="7338" w:type="dxa"/>
            <w:gridSpan w:val="5"/>
          </w:tcPr>
          <w:p w:rsidR="00DF1CDD" w:rsidRPr="00782A2F" w:rsidRDefault="00DF1CDD" w:rsidP="00DF1CDD">
            <w:pPr>
              <w:pStyle w:val="a7"/>
              <w:jc w:val="both"/>
              <w:rPr>
                <w:rFonts w:ascii="Times New Roman" w:hAnsi="Times New Roman"/>
                <w:sz w:val="28"/>
                <w:szCs w:val="28"/>
              </w:rPr>
            </w:pPr>
            <w:r>
              <w:rPr>
                <w:rFonts w:ascii="Times New Roman" w:hAnsi="Times New Roman"/>
                <w:sz w:val="28"/>
                <w:szCs w:val="28"/>
              </w:rPr>
              <w:t>У</w:t>
            </w:r>
            <w:r w:rsidRPr="00737392">
              <w:rPr>
                <w:rFonts w:ascii="Times New Roman" w:hAnsi="Times New Roman"/>
                <w:sz w:val="28"/>
                <w:szCs w:val="28"/>
              </w:rPr>
              <w:t>правление культуры</w:t>
            </w:r>
          </w:p>
        </w:tc>
      </w:tr>
      <w:tr w:rsidR="00DF1CDD" w:rsidRPr="00950972" w:rsidTr="00DF1CDD">
        <w:tc>
          <w:tcPr>
            <w:tcW w:w="7263" w:type="dxa"/>
          </w:tcPr>
          <w:p w:rsidR="00DF1CDD" w:rsidRPr="00DF1CDD" w:rsidRDefault="00DF1CDD" w:rsidP="00DF1CDD">
            <w:pPr>
              <w:pStyle w:val="a7"/>
              <w:rPr>
                <w:rFonts w:ascii="Times New Roman" w:hAnsi="Times New Roman"/>
                <w:b/>
                <w:sz w:val="28"/>
                <w:szCs w:val="28"/>
              </w:rPr>
            </w:pPr>
            <w:r w:rsidRPr="00DF1CDD">
              <w:rPr>
                <w:rFonts w:ascii="Times New Roman" w:hAnsi="Times New Roman"/>
                <w:sz w:val="28"/>
                <w:szCs w:val="28"/>
              </w:rPr>
              <w:t>Участники муниципальной программы</w:t>
            </w:r>
          </w:p>
        </w:tc>
        <w:tc>
          <w:tcPr>
            <w:tcW w:w="7338" w:type="dxa"/>
            <w:gridSpan w:val="5"/>
          </w:tcPr>
          <w:p w:rsidR="00DF1CDD" w:rsidRDefault="00DF1CDD" w:rsidP="00DF1CDD">
            <w:pPr>
              <w:pStyle w:val="a7"/>
              <w:jc w:val="both"/>
              <w:rPr>
                <w:rFonts w:ascii="Times New Roman" w:hAnsi="Times New Roman"/>
                <w:kern w:val="28"/>
                <w:sz w:val="28"/>
                <w:szCs w:val="28"/>
                <w:lang w:eastAsia="zh-CN"/>
              </w:rPr>
            </w:pPr>
            <w:r w:rsidRPr="009779D7">
              <w:rPr>
                <w:rFonts w:ascii="Times New Roman" w:hAnsi="Times New Roman"/>
                <w:kern w:val="28"/>
                <w:sz w:val="28"/>
                <w:szCs w:val="28"/>
                <w:lang w:eastAsia="zh-CN"/>
              </w:rPr>
              <w:t>Управление культуры;</w:t>
            </w:r>
            <w:r>
              <w:rPr>
                <w:rFonts w:ascii="Times New Roman" w:hAnsi="Times New Roman"/>
                <w:kern w:val="28"/>
                <w:sz w:val="28"/>
                <w:szCs w:val="28"/>
                <w:lang w:eastAsia="zh-CN"/>
              </w:rPr>
              <w:t xml:space="preserve"> </w:t>
            </w:r>
          </w:p>
          <w:p w:rsidR="00DF1CDD" w:rsidRPr="009779D7" w:rsidRDefault="00DF1CDD" w:rsidP="00DF1CDD">
            <w:pPr>
              <w:pStyle w:val="a7"/>
              <w:jc w:val="both"/>
              <w:rPr>
                <w:rFonts w:ascii="Times New Roman" w:hAnsi="Times New Roman"/>
                <w:kern w:val="28"/>
                <w:sz w:val="28"/>
                <w:szCs w:val="28"/>
                <w:lang w:eastAsia="zh-CN"/>
              </w:rPr>
            </w:pPr>
            <w:r w:rsidRPr="009779D7">
              <w:rPr>
                <w:rFonts w:ascii="Times New Roman" w:hAnsi="Times New Roman"/>
                <w:kern w:val="28"/>
                <w:sz w:val="28"/>
                <w:szCs w:val="28"/>
                <w:lang w:eastAsia="zh-CN"/>
              </w:rPr>
              <w:t>муниципальное бюджетное учреждение культуры «Районный Дом культуры» муниципального образования Темрюкский  район (далее – МБУК «РДК»)</w:t>
            </w:r>
            <w:r w:rsidR="00F247E2">
              <w:rPr>
                <w:rFonts w:ascii="Times New Roman" w:hAnsi="Times New Roman"/>
                <w:kern w:val="28"/>
                <w:sz w:val="28"/>
                <w:szCs w:val="28"/>
                <w:lang w:eastAsia="zh-CN"/>
              </w:rPr>
              <w:t xml:space="preserve">, </w:t>
            </w:r>
            <w:r w:rsidRPr="009779D7">
              <w:rPr>
                <w:rFonts w:ascii="Times New Roman" w:hAnsi="Times New Roman"/>
                <w:kern w:val="28"/>
                <w:sz w:val="28"/>
                <w:szCs w:val="28"/>
                <w:lang w:eastAsia="zh-CN"/>
              </w:rPr>
              <w:t>муниципальное бюджетное учреждение культуры</w:t>
            </w:r>
            <w:r>
              <w:rPr>
                <w:rFonts w:ascii="Times New Roman" w:hAnsi="Times New Roman"/>
                <w:kern w:val="28"/>
                <w:sz w:val="28"/>
                <w:szCs w:val="28"/>
                <w:lang w:eastAsia="zh-CN"/>
              </w:rPr>
              <w:t xml:space="preserve"> </w:t>
            </w:r>
            <w:r w:rsidRPr="009779D7">
              <w:rPr>
                <w:rFonts w:ascii="Times New Roman" w:hAnsi="Times New Roman"/>
                <w:kern w:val="28"/>
                <w:sz w:val="28"/>
                <w:szCs w:val="28"/>
                <w:lang w:eastAsia="zh-CN"/>
              </w:rPr>
              <w:t xml:space="preserve">«Межпоселенческая библиотека» муниципального </w:t>
            </w:r>
            <w:r>
              <w:rPr>
                <w:rFonts w:ascii="Times New Roman" w:hAnsi="Times New Roman"/>
                <w:kern w:val="28"/>
                <w:sz w:val="28"/>
                <w:szCs w:val="28"/>
                <w:lang w:eastAsia="zh-CN"/>
              </w:rPr>
              <w:t>образования Темрюкский</w:t>
            </w:r>
            <w:r w:rsidR="00F247E2">
              <w:rPr>
                <w:rFonts w:ascii="Times New Roman" w:hAnsi="Times New Roman"/>
                <w:kern w:val="28"/>
                <w:sz w:val="28"/>
                <w:szCs w:val="28"/>
                <w:lang w:eastAsia="zh-CN"/>
              </w:rPr>
              <w:t xml:space="preserve"> район (далее – МБУК «МБ»), </w:t>
            </w:r>
            <w:r w:rsidRPr="009779D7">
              <w:rPr>
                <w:rFonts w:ascii="Times New Roman" w:hAnsi="Times New Roman"/>
                <w:kern w:val="28"/>
                <w:sz w:val="28"/>
                <w:szCs w:val="28"/>
                <w:lang w:eastAsia="zh-CN"/>
              </w:rPr>
              <w:t xml:space="preserve">муниципальное бюджетное учреждение </w:t>
            </w:r>
            <w:r w:rsidRPr="009779D7">
              <w:rPr>
                <w:rFonts w:ascii="Times New Roman" w:hAnsi="Times New Roman"/>
                <w:kern w:val="28"/>
                <w:sz w:val="28"/>
                <w:szCs w:val="28"/>
                <w:lang w:eastAsia="zh-CN"/>
              </w:rPr>
              <w:lastRenderedPageBreak/>
              <w:t>дополнительного образования «Детская школа искусств» г. Темрюка (далее – МБУ ДО «ДШИ» г. Темрюка)</w:t>
            </w:r>
            <w:r w:rsidR="00F247E2">
              <w:rPr>
                <w:rFonts w:ascii="Times New Roman" w:hAnsi="Times New Roman"/>
                <w:kern w:val="28"/>
                <w:sz w:val="28"/>
                <w:szCs w:val="28"/>
                <w:lang w:eastAsia="zh-CN"/>
              </w:rPr>
              <w:t xml:space="preserve">, </w:t>
            </w:r>
            <w:r w:rsidRPr="009779D7">
              <w:rPr>
                <w:rFonts w:ascii="Times New Roman" w:hAnsi="Times New Roman"/>
                <w:kern w:val="28"/>
                <w:sz w:val="28"/>
                <w:szCs w:val="28"/>
                <w:lang w:eastAsia="zh-CN"/>
              </w:rPr>
              <w:t>муниципальное бюджетное учреждение дополнительного образования «Детская школа искусств» ст-ца Тамань (дал</w:t>
            </w:r>
            <w:r w:rsidR="00F247E2">
              <w:rPr>
                <w:rFonts w:ascii="Times New Roman" w:hAnsi="Times New Roman"/>
                <w:kern w:val="28"/>
                <w:sz w:val="28"/>
                <w:szCs w:val="28"/>
                <w:lang w:eastAsia="zh-CN"/>
              </w:rPr>
              <w:t xml:space="preserve">ее – МБУ ДО «ДШИ» ст-цы Тамань), </w:t>
            </w:r>
            <w:r w:rsidRPr="009779D7">
              <w:rPr>
                <w:rFonts w:ascii="Times New Roman" w:hAnsi="Times New Roman"/>
                <w:kern w:val="28"/>
                <w:sz w:val="28"/>
                <w:szCs w:val="28"/>
                <w:lang w:eastAsia="zh-CN"/>
              </w:rPr>
              <w:t>муниципальное бюджетное учреждение дополнительного образования «Детская школа искусств» ст-ца Старотитаровская (далее – МБУ Д</w:t>
            </w:r>
            <w:r w:rsidR="00F247E2">
              <w:rPr>
                <w:rFonts w:ascii="Times New Roman" w:hAnsi="Times New Roman"/>
                <w:kern w:val="28"/>
                <w:sz w:val="28"/>
                <w:szCs w:val="28"/>
                <w:lang w:eastAsia="zh-CN"/>
              </w:rPr>
              <w:t xml:space="preserve">О «ДШИ» ст-ца Старотитаровская), </w:t>
            </w:r>
            <w:r w:rsidRPr="009779D7">
              <w:rPr>
                <w:rFonts w:ascii="Times New Roman" w:hAnsi="Times New Roman"/>
                <w:kern w:val="28"/>
                <w:sz w:val="28"/>
                <w:szCs w:val="28"/>
                <w:lang w:eastAsia="zh-CN"/>
              </w:rPr>
              <w:t>муниципальное бюджетное учреждение дополнительного образования «Детская школа искусств» пос. Юбилейный (далее</w:t>
            </w:r>
            <w:r w:rsidR="00F247E2">
              <w:rPr>
                <w:rFonts w:ascii="Times New Roman" w:hAnsi="Times New Roman"/>
                <w:kern w:val="28"/>
                <w:sz w:val="28"/>
                <w:szCs w:val="28"/>
                <w:lang w:eastAsia="zh-CN"/>
              </w:rPr>
              <w:t xml:space="preserve"> – МБУ ДО «ДШИ» пос. Юбилейный), </w:t>
            </w:r>
            <w:r w:rsidR="00F247E2" w:rsidRPr="000B32BD">
              <w:rPr>
                <w:rFonts w:ascii="Times New Roman" w:hAnsi="Times New Roman"/>
                <w:kern w:val="28"/>
                <w:sz w:val="28"/>
                <w:szCs w:val="28"/>
                <w:lang w:eastAsia="zh-CN"/>
              </w:rPr>
              <w:t>муниципальн</w:t>
            </w:r>
            <w:r w:rsidR="00F247E2">
              <w:rPr>
                <w:rFonts w:ascii="Times New Roman" w:hAnsi="Times New Roman"/>
                <w:kern w:val="28"/>
                <w:sz w:val="28"/>
                <w:szCs w:val="28"/>
                <w:lang w:eastAsia="zh-CN"/>
              </w:rPr>
              <w:t>о</w:t>
            </w:r>
            <w:r w:rsidR="00F247E2" w:rsidRPr="000B32BD">
              <w:rPr>
                <w:rFonts w:ascii="Times New Roman" w:hAnsi="Times New Roman"/>
                <w:kern w:val="28"/>
                <w:sz w:val="28"/>
                <w:szCs w:val="28"/>
                <w:lang w:eastAsia="zh-CN"/>
              </w:rPr>
              <w:t>е казенн</w:t>
            </w:r>
            <w:r w:rsidR="00F247E2">
              <w:rPr>
                <w:rFonts w:ascii="Times New Roman" w:hAnsi="Times New Roman"/>
                <w:kern w:val="28"/>
                <w:sz w:val="28"/>
                <w:szCs w:val="28"/>
                <w:lang w:eastAsia="zh-CN"/>
              </w:rPr>
              <w:t>ое</w:t>
            </w:r>
            <w:r w:rsidR="00F247E2" w:rsidRPr="000B32BD">
              <w:rPr>
                <w:rFonts w:ascii="Times New Roman" w:hAnsi="Times New Roman"/>
                <w:kern w:val="28"/>
                <w:sz w:val="28"/>
                <w:szCs w:val="28"/>
                <w:lang w:eastAsia="zh-CN"/>
              </w:rPr>
              <w:t xml:space="preserve"> учреждени</w:t>
            </w:r>
            <w:r w:rsidR="00F247E2">
              <w:rPr>
                <w:rFonts w:ascii="Times New Roman" w:hAnsi="Times New Roman"/>
                <w:kern w:val="28"/>
                <w:sz w:val="28"/>
                <w:szCs w:val="28"/>
                <w:lang w:eastAsia="zh-CN"/>
              </w:rPr>
              <w:t>е</w:t>
            </w:r>
            <w:r w:rsidR="00F247E2" w:rsidRPr="000B32BD">
              <w:rPr>
                <w:rFonts w:ascii="Times New Roman" w:hAnsi="Times New Roman"/>
                <w:kern w:val="28"/>
                <w:sz w:val="28"/>
                <w:szCs w:val="28"/>
                <w:lang w:eastAsia="zh-CN"/>
              </w:rPr>
              <w:t xml:space="preserve"> культуры </w:t>
            </w:r>
            <w:r w:rsidR="00F247E2">
              <w:rPr>
                <w:rFonts w:ascii="Times New Roman" w:hAnsi="Times New Roman"/>
                <w:kern w:val="28"/>
                <w:sz w:val="28"/>
                <w:szCs w:val="28"/>
                <w:lang w:eastAsia="zh-CN"/>
              </w:rPr>
              <w:t xml:space="preserve">«Межпоселенческий центр методического и технического обслуживания учреждений культуры» </w:t>
            </w:r>
            <w:r w:rsidR="00F247E2" w:rsidRPr="000B32BD">
              <w:rPr>
                <w:rFonts w:ascii="Times New Roman" w:hAnsi="Times New Roman"/>
                <w:kern w:val="28"/>
                <w:sz w:val="28"/>
                <w:szCs w:val="28"/>
                <w:lang w:eastAsia="zh-CN"/>
              </w:rPr>
              <w:t xml:space="preserve">муниципального образования Темрюкский район (далее – </w:t>
            </w:r>
            <w:r w:rsidR="00F247E2">
              <w:rPr>
                <w:rFonts w:ascii="Times New Roman" w:hAnsi="Times New Roman"/>
                <w:kern w:val="28"/>
                <w:sz w:val="28"/>
                <w:szCs w:val="28"/>
                <w:lang w:eastAsia="zh-CN"/>
              </w:rPr>
              <w:t>МКУК «МЦМТОУК»</w:t>
            </w:r>
            <w:r w:rsidR="00F247E2" w:rsidRPr="000B32BD">
              <w:rPr>
                <w:rFonts w:ascii="Times New Roman" w:hAnsi="Times New Roman"/>
                <w:kern w:val="28"/>
                <w:sz w:val="28"/>
                <w:szCs w:val="28"/>
                <w:lang w:eastAsia="zh-CN"/>
              </w:rPr>
              <w:t>)</w:t>
            </w:r>
            <w:r w:rsidR="00F247E2">
              <w:rPr>
                <w:rFonts w:ascii="Times New Roman" w:hAnsi="Times New Roman"/>
                <w:kern w:val="28"/>
                <w:sz w:val="28"/>
                <w:szCs w:val="28"/>
                <w:lang w:eastAsia="zh-CN"/>
              </w:rPr>
              <w:t xml:space="preserve"> – (далее – учрежде</w:t>
            </w:r>
            <w:r w:rsidR="00A41C97">
              <w:rPr>
                <w:rFonts w:ascii="Times New Roman" w:hAnsi="Times New Roman"/>
                <w:kern w:val="28"/>
                <w:sz w:val="28"/>
                <w:szCs w:val="28"/>
                <w:lang w:eastAsia="zh-CN"/>
              </w:rPr>
              <w:t xml:space="preserve">ния культуры, подведомственные </w:t>
            </w:r>
            <w:r w:rsidR="00F247E2">
              <w:rPr>
                <w:rFonts w:ascii="Times New Roman" w:hAnsi="Times New Roman"/>
                <w:kern w:val="28"/>
                <w:sz w:val="28"/>
                <w:szCs w:val="28"/>
                <w:lang w:eastAsia="zh-CN"/>
              </w:rPr>
              <w:t>управлению культуры);</w:t>
            </w:r>
          </w:p>
          <w:p w:rsidR="00DF1CDD" w:rsidRPr="009D58DD" w:rsidRDefault="00DF1CDD" w:rsidP="00DF1CDD">
            <w:pPr>
              <w:pStyle w:val="a7"/>
              <w:jc w:val="both"/>
              <w:rPr>
                <w:rFonts w:ascii="Times New Roman" w:hAnsi="Times New Roman"/>
                <w:sz w:val="28"/>
                <w:szCs w:val="28"/>
              </w:rPr>
            </w:pPr>
            <w:r w:rsidRPr="009779D7">
              <w:rPr>
                <w:rFonts w:ascii="Times New Roman" w:hAnsi="Times New Roman"/>
                <w:kern w:val="28"/>
                <w:sz w:val="28"/>
                <w:szCs w:val="28"/>
                <w:lang w:eastAsia="zh-CN"/>
              </w:rPr>
              <w:t xml:space="preserve">муниципальные </w:t>
            </w:r>
            <w:r w:rsidRPr="00DF1CDD">
              <w:rPr>
                <w:rFonts w:ascii="Times New Roman" w:hAnsi="Times New Roman"/>
                <w:kern w:val="28"/>
                <w:sz w:val="28"/>
                <w:szCs w:val="28"/>
                <w:lang w:eastAsia="zh-CN"/>
              </w:rPr>
              <w:t>бюджетные, казенные, автономные</w:t>
            </w:r>
            <w:r w:rsidRPr="009779D7">
              <w:rPr>
                <w:rFonts w:ascii="Times New Roman" w:hAnsi="Times New Roman"/>
                <w:kern w:val="28"/>
                <w:sz w:val="28"/>
                <w:szCs w:val="28"/>
                <w:lang w:eastAsia="zh-CN"/>
              </w:rPr>
              <w:t xml:space="preserve"> учреждения культуры муниципального образования Темрюкский район (далее –</w:t>
            </w:r>
            <w:r>
              <w:rPr>
                <w:rFonts w:ascii="Times New Roman" w:hAnsi="Times New Roman"/>
                <w:kern w:val="28"/>
                <w:sz w:val="28"/>
                <w:szCs w:val="28"/>
                <w:lang w:eastAsia="zh-CN"/>
              </w:rPr>
              <w:t xml:space="preserve"> </w:t>
            </w:r>
            <w:r w:rsidRPr="009779D7">
              <w:rPr>
                <w:rFonts w:ascii="Times New Roman" w:hAnsi="Times New Roman"/>
                <w:kern w:val="28"/>
                <w:sz w:val="28"/>
                <w:szCs w:val="28"/>
                <w:lang w:eastAsia="zh-CN"/>
              </w:rPr>
              <w:t>учреждения культуры</w:t>
            </w:r>
            <w:r w:rsidR="00F247E2">
              <w:rPr>
                <w:rFonts w:ascii="Times New Roman" w:hAnsi="Times New Roman"/>
                <w:kern w:val="28"/>
                <w:sz w:val="28"/>
                <w:szCs w:val="28"/>
                <w:lang w:eastAsia="zh-CN"/>
              </w:rPr>
              <w:t xml:space="preserve"> МОТР</w:t>
            </w:r>
            <w:r w:rsidRPr="009779D7">
              <w:rPr>
                <w:rFonts w:ascii="Times New Roman" w:hAnsi="Times New Roman"/>
                <w:kern w:val="28"/>
                <w:sz w:val="28"/>
                <w:szCs w:val="28"/>
                <w:lang w:eastAsia="zh-CN"/>
              </w:rPr>
              <w:t>)</w:t>
            </w:r>
          </w:p>
        </w:tc>
      </w:tr>
      <w:tr w:rsidR="00DF1CDD" w:rsidRPr="00950972" w:rsidTr="00DF1CDD">
        <w:tc>
          <w:tcPr>
            <w:tcW w:w="7263" w:type="dxa"/>
          </w:tcPr>
          <w:p w:rsidR="00DF1CDD" w:rsidRPr="00DF1CDD" w:rsidRDefault="00DF1CDD" w:rsidP="00DF1CDD">
            <w:pPr>
              <w:rPr>
                <w:rFonts w:ascii="Times New Roman" w:hAnsi="Times New Roman" w:cs="Times New Roman"/>
                <w:b/>
                <w:sz w:val="28"/>
                <w:szCs w:val="28"/>
              </w:rPr>
            </w:pPr>
            <w:r w:rsidRPr="00DF1CDD">
              <w:rPr>
                <w:rFonts w:ascii="Times New Roman" w:hAnsi="Times New Roman" w:cs="Times New Roman"/>
                <w:sz w:val="28"/>
                <w:szCs w:val="28"/>
              </w:rPr>
              <w:lastRenderedPageBreak/>
              <w:t>Подпрограммы муниципальной программы</w:t>
            </w:r>
          </w:p>
        </w:tc>
        <w:tc>
          <w:tcPr>
            <w:tcW w:w="7338" w:type="dxa"/>
            <w:gridSpan w:val="5"/>
          </w:tcPr>
          <w:p w:rsidR="00DF1CDD" w:rsidRPr="009779D7" w:rsidRDefault="00DF1CDD" w:rsidP="00DF1CDD">
            <w:pPr>
              <w:pStyle w:val="a7"/>
              <w:numPr>
                <w:ilvl w:val="0"/>
                <w:numId w:val="3"/>
              </w:numPr>
              <w:ind w:hanging="577"/>
              <w:jc w:val="both"/>
              <w:rPr>
                <w:rFonts w:ascii="Times New Roman" w:hAnsi="Times New Roman"/>
                <w:sz w:val="28"/>
                <w:szCs w:val="28"/>
              </w:rPr>
            </w:pPr>
            <w:r w:rsidRPr="009779D7">
              <w:rPr>
                <w:rFonts w:ascii="Times New Roman" w:hAnsi="Times New Roman"/>
                <w:sz w:val="28"/>
                <w:szCs w:val="28"/>
              </w:rPr>
              <w:t xml:space="preserve">Основные направления развития. </w:t>
            </w:r>
          </w:p>
          <w:p w:rsidR="00DF1CDD" w:rsidRPr="009779D7" w:rsidRDefault="00DF1CDD" w:rsidP="00DF1CDD">
            <w:pPr>
              <w:pStyle w:val="a7"/>
              <w:numPr>
                <w:ilvl w:val="0"/>
                <w:numId w:val="3"/>
              </w:numPr>
              <w:ind w:left="33" w:firstLine="142"/>
              <w:jc w:val="both"/>
              <w:rPr>
                <w:rFonts w:ascii="Times New Roman" w:hAnsi="Times New Roman"/>
                <w:sz w:val="28"/>
                <w:szCs w:val="28"/>
              </w:rPr>
            </w:pPr>
            <w:r w:rsidRPr="009779D7">
              <w:rPr>
                <w:rFonts w:ascii="Times New Roman" w:hAnsi="Times New Roman"/>
                <w:sz w:val="28"/>
                <w:szCs w:val="28"/>
              </w:rPr>
              <w:t>Кадровое обеспечение в сфере культуры.</w:t>
            </w:r>
          </w:p>
          <w:p w:rsidR="00DF1CDD" w:rsidRPr="00135C60" w:rsidRDefault="00DF1CDD" w:rsidP="00DF1CDD">
            <w:pPr>
              <w:pStyle w:val="a7"/>
              <w:numPr>
                <w:ilvl w:val="0"/>
                <w:numId w:val="3"/>
              </w:numPr>
              <w:ind w:left="33" w:firstLine="142"/>
              <w:jc w:val="both"/>
              <w:rPr>
                <w:rFonts w:ascii="Times New Roman" w:hAnsi="Times New Roman"/>
                <w:sz w:val="28"/>
                <w:szCs w:val="28"/>
              </w:rPr>
            </w:pPr>
            <w:r w:rsidRPr="009779D7">
              <w:rPr>
                <w:rFonts w:ascii="Times New Roman" w:hAnsi="Times New Roman"/>
                <w:sz w:val="28"/>
                <w:szCs w:val="28"/>
              </w:rPr>
              <w:t xml:space="preserve">Укрепление материально-технической базы </w:t>
            </w:r>
            <w:r>
              <w:rPr>
                <w:rFonts w:ascii="Times New Roman" w:hAnsi="Times New Roman"/>
                <w:sz w:val="28"/>
                <w:szCs w:val="28"/>
              </w:rPr>
              <w:t xml:space="preserve">и </w:t>
            </w:r>
            <w:r w:rsidRPr="00135C60">
              <w:rPr>
                <w:rFonts w:ascii="Times New Roman" w:hAnsi="Times New Roman"/>
                <w:sz w:val="28"/>
                <w:szCs w:val="28"/>
              </w:rPr>
              <w:t>пожарная безопасность учреждений культуры.</w:t>
            </w:r>
          </w:p>
          <w:p w:rsidR="00DF1CDD" w:rsidRPr="009779D7" w:rsidRDefault="00DF1CDD" w:rsidP="00DF1CDD">
            <w:pPr>
              <w:pStyle w:val="a7"/>
              <w:numPr>
                <w:ilvl w:val="0"/>
                <w:numId w:val="3"/>
              </w:numPr>
              <w:ind w:left="33" w:firstLine="142"/>
              <w:jc w:val="both"/>
              <w:rPr>
                <w:rFonts w:ascii="Times New Roman" w:hAnsi="Times New Roman"/>
                <w:sz w:val="28"/>
                <w:szCs w:val="28"/>
              </w:rPr>
            </w:pPr>
            <w:r w:rsidRPr="009779D7">
              <w:rPr>
                <w:rFonts w:ascii="Times New Roman" w:hAnsi="Times New Roman"/>
                <w:sz w:val="28"/>
                <w:szCs w:val="28"/>
              </w:rPr>
              <w:t>Мероприятия по совершенствованию деятельности учреждений культуры, подведомственных управлению культуры.</w:t>
            </w:r>
          </w:p>
          <w:p w:rsidR="00DF1CDD" w:rsidRPr="00782A2F" w:rsidRDefault="00DF1CDD" w:rsidP="00DF1CDD">
            <w:pPr>
              <w:pStyle w:val="a7"/>
              <w:numPr>
                <w:ilvl w:val="0"/>
                <w:numId w:val="3"/>
              </w:numPr>
              <w:ind w:left="33" w:firstLine="142"/>
              <w:jc w:val="both"/>
              <w:rPr>
                <w:rFonts w:ascii="Times New Roman" w:hAnsi="Times New Roman"/>
                <w:sz w:val="28"/>
                <w:szCs w:val="28"/>
              </w:rPr>
            </w:pPr>
            <w:r w:rsidRPr="009779D7">
              <w:rPr>
                <w:rFonts w:ascii="Times New Roman" w:hAnsi="Times New Roman"/>
                <w:sz w:val="28"/>
                <w:szCs w:val="28"/>
              </w:rPr>
              <w:t>Отдельные мероприятия по управлению реализацией программы (аппарат)</w:t>
            </w:r>
          </w:p>
        </w:tc>
      </w:tr>
      <w:tr w:rsidR="00DF1CDD" w:rsidRPr="00950972" w:rsidTr="00DF1CDD">
        <w:tc>
          <w:tcPr>
            <w:tcW w:w="7263" w:type="dxa"/>
          </w:tcPr>
          <w:p w:rsidR="00DF1CDD" w:rsidRPr="00DF1CDD" w:rsidRDefault="00DF1CDD" w:rsidP="00DF1CDD">
            <w:pPr>
              <w:rPr>
                <w:rFonts w:ascii="Times New Roman" w:hAnsi="Times New Roman" w:cs="Times New Roman"/>
                <w:b/>
                <w:sz w:val="28"/>
                <w:szCs w:val="28"/>
              </w:rPr>
            </w:pPr>
            <w:r w:rsidRPr="00DF1CDD">
              <w:rPr>
                <w:rFonts w:ascii="Times New Roman" w:hAnsi="Times New Roman" w:cs="Times New Roman"/>
                <w:sz w:val="28"/>
                <w:szCs w:val="28"/>
              </w:rPr>
              <w:t>Цель муниципальной программы</w:t>
            </w:r>
          </w:p>
        </w:tc>
        <w:tc>
          <w:tcPr>
            <w:tcW w:w="7338" w:type="dxa"/>
            <w:gridSpan w:val="5"/>
          </w:tcPr>
          <w:p w:rsidR="00DF1CDD" w:rsidRPr="00DF1CDD" w:rsidRDefault="00DF1CDD" w:rsidP="00DF1CDD">
            <w:pPr>
              <w:pStyle w:val="a7"/>
              <w:jc w:val="both"/>
              <w:rPr>
                <w:rFonts w:ascii="Times New Roman" w:hAnsi="Times New Roman"/>
                <w:sz w:val="28"/>
                <w:szCs w:val="28"/>
              </w:rPr>
            </w:pPr>
            <w:r>
              <w:rPr>
                <w:rFonts w:ascii="Times New Roman" w:hAnsi="Times New Roman"/>
                <w:sz w:val="28"/>
                <w:szCs w:val="28"/>
              </w:rPr>
              <w:t>Р</w:t>
            </w:r>
            <w:r w:rsidRPr="00737392">
              <w:rPr>
                <w:rFonts w:ascii="Times New Roman" w:hAnsi="Times New Roman"/>
                <w:sz w:val="28"/>
                <w:szCs w:val="28"/>
              </w:rPr>
              <w:t xml:space="preserve">азвитие и реализация культурного и духовного потенциала </w:t>
            </w:r>
            <w:r>
              <w:rPr>
                <w:rFonts w:ascii="Times New Roman" w:hAnsi="Times New Roman"/>
                <w:sz w:val="28"/>
                <w:szCs w:val="28"/>
              </w:rPr>
              <w:lastRenderedPageBreak/>
              <w:t>населения</w:t>
            </w:r>
            <w:r w:rsidRPr="00737392">
              <w:rPr>
                <w:rFonts w:ascii="Times New Roman" w:hAnsi="Times New Roman"/>
                <w:sz w:val="28"/>
                <w:szCs w:val="28"/>
              </w:rPr>
              <w:t>,</w:t>
            </w:r>
            <w:r>
              <w:rPr>
                <w:rFonts w:ascii="Times New Roman" w:hAnsi="Times New Roman"/>
                <w:sz w:val="28"/>
                <w:szCs w:val="28"/>
              </w:rPr>
              <w:t xml:space="preserve"> </w:t>
            </w:r>
            <w:r w:rsidRPr="00737392">
              <w:rPr>
                <w:rFonts w:ascii="Times New Roman" w:hAnsi="Times New Roman"/>
                <w:sz w:val="28"/>
                <w:szCs w:val="28"/>
              </w:rPr>
              <w:t>повышение эффективности управления в сфере культуры муниципального образования Темрюкский район</w:t>
            </w:r>
            <w:r w:rsidR="002C4018">
              <w:rPr>
                <w:rFonts w:ascii="Times New Roman" w:hAnsi="Times New Roman"/>
                <w:sz w:val="28"/>
                <w:szCs w:val="28"/>
              </w:rPr>
              <w:t>, обеспечение гостей и жителей качественной культурно-досуговой инфраструктурой</w:t>
            </w:r>
          </w:p>
        </w:tc>
      </w:tr>
      <w:tr w:rsidR="00DF1CDD" w:rsidRPr="00950972" w:rsidTr="00DF1CDD">
        <w:tc>
          <w:tcPr>
            <w:tcW w:w="7263" w:type="dxa"/>
          </w:tcPr>
          <w:p w:rsidR="00DF1CDD" w:rsidRPr="00DF1CDD" w:rsidRDefault="00DF1CDD" w:rsidP="00DF1CDD">
            <w:pPr>
              <w:rPr>
                <w:rFonts w:ascii="Times New Roman" w:hAnsi="Times New Roman" w:cs="Times New Roman"/>
                <w:b/>
                <w:sz w:val="28"/>
                <w:szCs w:val="28"/>
              </w:rPr>
            </w:pPr>
            <w:r w:rsidRPr="00DF1CDD">
              <w:rPr>
                <w:rFonts w:ascii="Times New Roman" w:hAnsi="Times New Roman" w:cs="Times New Roman"/>
                <w:sz w:val="28"/>
                <w:szCs w:val="28"/>
              </w:rPr>
              <w:lastRenderedPageBreak/>
              <w:t>Задачи муниципальной программы</w:t>
            </w:r>
          </w:p>
        </w:tc>
        <w:tc>
          <w:tcPr>
            <w:tcW w:w="7338" w:type="dxa"/>
            <w:gridSpan w:val="5"/>
          </w:tcPr>
          <w:p w:rsidR="00DF1CDD" w:rsidRPr="00DF1CDD" w:rsidRDefault="00DF1CDD" w:rsidP="00DF1CDD">
            <w:pPr>
              <w:pStyle w:val="a7"/>
              <w:jc w:val="both"/>
              <w:rPr>
                <w:rFonts w:ascii="Times New Roman" w:hAnsi="Times New Roman"/>
                <w:sz w:val="28"/>
                <w:szCs w:val="28"/>
              </w:rPr>
            </w:pPr>
            <w:r>
              <w:rPr>
                <w:rFonts w:ascii="Times New Roman" w:hAnsi="Times New Roman"/>
                <w:sz w:val="28"/>
                <w:szCs w:val="28"/>
              </w:rPr>
              <w:t>1</w:t>
            </w:r>
            <w:r w:rsidRPr="00DF1CDD">
              <w:rPr>
                <w:rFonts w:ascii="Times New Roman" w:hAnsi="Times New Roman"/>
                <w:sz w:val="28"/>
                <w:szCs w:val="28"/>
              </w:rPr>
              <w:t>) Сохранение культурной самобытности и создание условий для равной доступности культурных благ, развития и реализации культурного, патриотического и духовного потенциала каждой личности;</w:t>
            </w:r>
          </w:p>
          <w:p w:rsidR="00DF1CDD" w:rsidRPr="00680C56" w:rsidRDefault="00DF1CDD" w:rsidP="00DF1CDD">
            <w:pPr>
              <w:pStyle w:val="a7"/>
              <w:jc w:val="both"/>
              <w:rPr>
                <w:rFonts w:ascii="Times New Roman" w:hAnsi="Times New Roman"/>
                <w:sz w:val="28"/>
                <w:szCs w:val="28"/>
              </w:rPr>
            </w:pPr>
            <w:r w:rsidRPr="00680C56">
              <w:rPr>
                <w:rFonts w:ascii="Times New Roman" w:hAnsi="Times New Roman"/>
                <w:sz w:val="28"/>
                <w:szCs w:val="28"/>
              </w:rPr>
              <w:t>2) повышение эффективности деятельности учреждений культуры, сохранение и развитие кадрового потенциала в учреждениях культуры и искусства муниципального образования Темрюкский район;</w:t>
            </w:r>
          </w:p>
          <w:p w:rsidR="00DF1CDD" w:rsidRPr="00680C56" w:rsidRDefault="00DF1CDD" w:rsidP="00DF1CDD">
            <w:pPr>
              <w:pStyle w:val="a7"/>
              <w:jc w:val="both"/>
              <w:rPr>
                <w:rFonts w:ascii="Times New Roman" w:hAnsi="Times New Roman"/>
                <w:sz w:val="28"/>
                <w:szCs w:val="28"/>
              </w:rPr>
            </w:pPr>
            <w:r w:rsidRPr="00680C56">
              <w:rPr>
                <w:rFonts w:ascii="Times New Roman" w:hAnsi="Times New Roman"/>
                <w:sz w:val="28"/>
                <w:szCs w:val="28"/>
              </w:rPr>
              <w:t>3) создание условий для повышения качества и доступности услуг, предоставляемых учреждениями культуры муниципального образования Темрюкский район для всех категорий потребителей, укрепление пожарной безопасности учреждений и объектов культуры;</w:t>
            </w:r>
          </w:p>
          <w:p w:rsidR="00DF1CDD" w:rsidRPr="00680C56" w:rsidRDefault="00DF1CDD" w:rsidP="00DF1CDD">
            <w:pPr>
              <w:pStyle w:val="a7"/>
              <w:jc w:val="both"/>
              <w:rPr>
                <w:rFonts w:ascii="Times New Roman" w:hAnsi="Times New Roman"/>
                <w:sz w:val="28"/>
                <w:szCs w:val="28"/>
              </w:rPr>
            </w:pPr>
            <w:r w:rsidRPr="00680C56">
              <w:rPr>
                <w:rFonts w:ascii="Times New Roman" w:hAnsi="Times New Roman"/>
                <w:sz w:val="28"/>
                <w:szCs w:val="28"/>
              </w:rPr>
              <w:t>4) повышение эффективности</w:t>
            </w:r>
            <w:r w:rsidR="00680C56" w:rsidRPr="00680C56">
              <w:rPr>
                <w:rFonts w:ascii="Times New Roman" w:hAnsi="Times New Roman"/>
                <w:sz w:val="28"/>
                <w:szCs w:val="28"/>
              </w:rPr>
              <w:t>, совершенствование деятельности</w:t>
            </w:r>
            <w:r w:rsidRPr="00680C56">
              <w:rPr>
                <w:rFonts w:ascii="Times New Roman" w:hAnsi="Times New Roman"/>
                <w:sz w:val="28"/>
                <w:szCs w:val="28"/>
              </w:rPr>
              <w:t xml:space="preserve"> учреждений культуры муниципально</w:t>
            </w:r>
            <w:r w:rsidR="00680C56" w:rsidRPr="00680C56">
              <w:rPr>
                <w:rFonts w:ascii="Times New Roman" w:hAnsi="Times New Roman"/>
                <w:sz w:val="28"/>
                <w:szCs w:val="28"/>
              </w:rPr>
              <w:t>го образования Темрюкский район</w:t>
            </w:r>
            <w:r w:rsidRPr="00680C56">
              <w:rPr>
                <w:rFonts w:ascii="Times New Roman" w:hAnsi="Times New Roman"/>
                <w:sz w:val="28"/>
                <w:szCs w:val="28"/>
              </w:rPr>
              <w:t>;</w:t>
            </w:r>
          </w:p>
          <w:p w:rsidR="00DF1CDD" w:rsidRPr="00950972" w:rsidRDefault="00DF1CDD" w:rsidP="00DF1CDD">
            <w:pPr>
              <w:jc w:val="both"/>
              <w:rPr>
                <w:rFonts w:cs="Times New Roman"/>
                <w:b/>
                <w:szCs w:val="28"/>
              </w:rPr>
            </w:pPr>
            <w:r w:rsidRPr="00680C56">
              <w:rPr>
                <w:rFonts w:ascii="Times New Roman" w:hAnsi="Times New Roman" w:cs="Times New Roman"/>
                <w:sz w:val="28"/>
                <w:szCs w:val="28"/>
              </w:rPr>
              <w:t>5) Повышение эффективности муниципального управления в сфере культуры</w:t>
            </w:r>
          </w:p>
        </w:tc>
      </w:tr>
      <w:tr w:rsidR="00DF1CDD" w:rsidRPr="00950972" w:rsidTr="00DF1CDD">
        <w:tc>
          <w:tcPr>
            <w:tcW w:w="7263" w:type="dxa"/>
          </w:tcPr>
          <w:p w:rsidR="00DF1CDD" w:rsidRPr="00DF1CDD" w:rsidRDefault="00DF1CDD" w:rsidP="00DF1CDD">
            <w:pPr>
              <w:rPr>
                <w:rFonts w:ascii="Times New Roman" w:hAnsi="Times New Roman" w:cs="Times New Roman"/>
                <w:b/>
                <w:sz w:val="28"/>
                <w:szCs w:val="28"/>
              </w:rPr>
            </w:pPr>
            <w:r w:rsidRPr="00DF1CDD">
              <w:rPr>
                <w:rFonts w:ascii="Times New Roman" w:hAnsi="Times New Roman" w:cs="Times New Roman"/>
                <w:sz w:val="28"/>
                <w:szCs w:val="28"/>
              </w:rPr>
              <w:t>Увязка со стратегическими целями Стратегии социально-экономического развития Темрюкского района Краснодарского края до 2030 года &lt;1&gt;</w:t>
            </w:r>
          </w:p>
        </w:tc>
        <w:tc>
          <w:tcPr>
            <w:tcW w:w="7338" w:type="dxa"/>
            <w:gridSpan w:val="5"/>
          </w:tcPr>
          <w:p w:rsidR="00DF1CDD" w:rsidRPr="00DF1CDD" w:rsidRDefault="00DF1CDD" w:rsidP="002C4018">
            <w:pPr>
              <w:jc w:val="both"/>
              <w:rPr>
                <w:rFonts w:ascii="Times New Roman" w:hAnsi="Times New Roman" w:cs="Times New Roman"/>
                <w:sz w:val="28"/>
                <w:szCs w:val="28"/>
              </w:rPr>
            </w:pPr>
            <w:r>
              <w:rPr>
                <w:rFonts w:ascii="Times New Roman" w:hAnsi="Times New Roman" w:cs="Times New Roman"/>
                <w:sz w:val="28"/>
                <w:szCs w:val="28"/>
              </w:rPr>
              <w:t>СЦ-</w:t>
            </w:r>
            <w:r w:rsidR="002C4018">
              <w:rPr>
                <w:rFonts w:ascii="Times New Roman" w:hAnsi="Times New Roman" w:cs="Times New Roman"/>
                <w:sz w:val="28"/>
                <w:szCs w:val="28"/>
              </w:rPr>
              <w:t>3 (Ц-10)</w:t>
            </w:r>
          </w:p>
        </w:tc>
      </w:tr>
      <w:tr w:rsidR="00DF1CDD" w:rsidRPr="00950972" w:rsidTr="00DF1CDD">
        <w:tc>
          <w:tcPr>
            <w:tcW w:w="7263" w:type="dxa"/>
          </w:tcPr>
          <w:p w:rsidR="00DF1CDD" w:rsidRPr="00DF1CDD" w:rsidRDefault="00DF1CDD" w:rsidP="00DF1CDD">
            <w:pPr>
              <w:rPr>
                <w:rFonts w:ascii="Times New Roman" w:hAnsi="Times New Roman" w:cs="Times New Roman"/>
                <w:b/>
                <w:sz w:val="28"/>
                <w:szCs w:val="28"/>
              </w:rPr>
            </w:pPr>
            <w:r w:rsidRPr="00DF1CDD">
              <w:rPr>
                <w:rFonts w:ascii="Times New Roman" w:hAnsi="Times New Roman" w:cs="Times New Roman"/>
                <w:sz w:val="28"/>
                <w:szCs w:val="28"/>
              </w:rPr>
              <w:t>Перечень целевых показателей муниципальной программы</w:t>
            </w:r>
          </w:p>
        </w:tc>
        <w:tc>
          <w:tcPr>
            <w:tcW w:w="7338" w:type="dxa"/>
            <w:gridSpan w:val="5"/>
          </w:tcPr>
          <w:p w:rsidR="00DF1CDD" w:rsidRPr="00DF1CDD" w:rsidRDefault="00DF1CDD" w:rsidP="00DF1CDD">
            <w:pPr>
              <w:pStyle w:val="a7"/>
              <w:jc w:val="both"/>
              <w:rPr>
                <w:rFonts w:ascii="Times New Roman" w:hAnsi="Times New Roman"/>
                <w:kern w:val="1"/>
                <w:sz w:val="28"/>
                <w:szCs w:val="28"/>
              </w:rPr>
            </w:pPr>
            <w:r>
              <w:rPr>
                <w:rFonts w:ascii="Times New Roman" w:hAnsi="Times New Roman"/>
                <w:kern w:val="1"/>
                <w:sz w:val="28"/>
                <w:szCs w:val="28"/>
              </w:rPr>
              <w:t xml:space="preserve">1) </w:t>
            </w:r>
            <w:r w:rsidR="00680C56">
              <w:rPr>
                <w:rFonts w:ascii="Times New Roman" w:hAnsi="Times New Roman"/>
                <w:kern w:val="1"/>
                <w:sz w:val="28"/>
                <w:szCs w:val="28"/>
              </w:rPr>
              <w:t>Увеличение числа</w:t>
            </w:r>
            <w:r w:rsidRPr="00DF1CDD">
              <w:rPr>
                <w:rFonts w:ascii="Times New Roman" w:hAnsi="Times New Roman"/>
                <w:kern w:val="1"/>
                <w:sz w:val="28"/>
                <w:szCs w:val="28"/>
              </w:rPr>
              <w:t xml:space="preserve"> посещений мероприятий, проводимых культурно-досуговыми учреждениями (по сравнению с предыдущим годом);</w:t>
            </w:r>
          </w:p>
          <w:p w:rsidR="00DF1CDD" w:rsidRPr="00DF1CDD" w:rsidRDefault="00DF1CDD" w:rsidP="00DF1CDD">
            <w:pPr>
              <w:pStyle w:val="a7"/>
              <w:jc w:val="both"/>
              <w:rPr>
                <w:rFonts w:ascii="Times New Roman" w:hAnsi="Times New Roman"/>
                <w:kern w:val="1"/>
                <w:sz w:val="28"/>
                <w:szCs w:val="28"/>
              </w:rPr>
            </w:pPr>
            <w:r w:rsidRPr="00DF1CDD">
              <w:rPr>
                <w:rFonts w:ascii="Times New Roman" w:hAnsi="Times New Roman"/>
                <w:kern w:val="1"/>
                <w:sz w:val="28"/>
                <w:szCs w:val="28"/>
              </w:rPr>
              <w:t>2) увеличение участников клубных формирований</w:t>
            </w:r>
            <w:r w:rsidRPr="00DF1CDD">
              <w:rPr>
                <w:rFonts w:ascii="Times New Roman" w:hAnsi="Times New Roman"/>
                <w:color w:val="FF0000"/>
                <w:kern w:val="1"/>
                <w:sz w:val="28"/>
                <w:szCs w:val="28"/>
              </w:rPr>
              <w:t xml:space="preserve"> </w:t>
            </w:r>
            <w:r w:rsidRPr="00DF1CDD">
              <w:rPr>
                <w:rFonts w:ascii="Times New Roman" w:hAnsi="Times New Roman"/>
                <w:kern w:val="1"/>
                <w:sz w:val="28"/>
                <w:szCs w:val="28"/>
              </w:rPr>
              <w:t xml:space="preserve">(по </w:t>
            </w:r>
            <w:r w:rsidRPr="00DF1CDD">
              <w:rPr>
                <w:rFonts w:ascii="Times New Roman" w:hAnsi="Times New Roman"/>
                <w:kern w:val="1"/>
                <w:sz w:val="28"/>
                <w:szCs w:val="28"/>
              </w:rPr>
              <w:lastRenderedPageBreak/>
              <w:t>сравнению с предыдущим годом);</w:t>
            </w:r>
          </w:p>
          <w:p w:rsidR="00DF1CDD" w:rsidRDefault="00DF1CDD" w:rsidP="00DF1CDD">
            <w:pPr>
              <w:pStyle w:val="a7"/>
              <w:jc w:val="both"/>
              <w:rPr>
                <w:rFonts w:ascii="Times New Roman" w:hAnsi="Times New Roman"/>
                <w:kern w:val="1"/>
                <w:sz w:val="28"/>
                <w:szCs w:val="28"/>
              </w:rPr>
            </w:pPr>
            <w:r w:rsidRPr="00DF1CDD">
              <w:rPr>
                <w:rFonts w:ascii="Times New Roman" w:hAnsi="Times New Roman"/>
                <w:kern w:val="1"/>
                <w:sz w:val="28"/>
                <w:szCs w:val="28"/>
              </w:rPr>
              <w:t xml:space="preserve">3) </w:t>
            </w:r>
            <w:r w:rsidR="00F71AA4">
              <w:rPr>
                <w:rFonts w:ascii="Times New Roman" w:hAnsi="Times New Roman"/>
                <w:kern w:val="1"/>
                <w:sz w:val="28"/>
                <w:szCs w:val="28"/>
              </w:rPr>
              <w:t>число книговыдач</w:t>
            </w:r>
            <w:r w:rsidRPr="00DF1CDD">
              <w:rPr>
                <w:rFonts w:ascii="Times New Roman" w:hAnsi="Times New Roman"/>
                <w:kern w:val="1"/>
                <w:sz w:val="28"/>
                <w:szCs w:val="28"/>
              </w:rPr>
              <w:t>;</w:t>
            </w:r>
          </w:p>
          <w:p w:rsidR="00F71AA4" w:rsidRPr="00DF1CDD" w:rsidRDefault="00F71AA4" w:rsidP="00DF1CDD">
            <w:pPr>
              <w:pStyle w:val="a7"/>
              <w:jc w:val="both"/>
              <w:rPr>
                <w:rFonts w:ascii="Times New Roman" w:hAnsi="Times New Roman"/>
                <w:kern w:val="1"/>
                <w:sz w:val="28"/>
                <w:szCs w:val="28"/>
              </w:rPr>
            </w:pPr>
            <w:r>
              <w:rPr>
                <w:rFonts w:ascii="Times New Roman" w:hAnsi="Times New Roman"/>
                <w:kern w:val="1"/>
                <w:sz w:val="28"/>
                <w:szCs w:val="28"/>
              </w:rPr>
              <w:t>4) число книжного фонда;</w:t>
            </w:r>
          </w:p>
          <w:p w:rsidR="00DF1CDD" w:rsidRPr="00DF1CDD" w:rsidRDefault="00F71AA4" w:rsidP="00DF1CDD">
            <w:pPr>
              <w:pStyle w:val="a7"/>
              <w:jc w:val="both"/>
              <w:rPr>
                <w:rFonts w:ascii="Times New Roman" w:hAnsi="Times New Roman"/>
                <w:kern w:val="1"/>
                <w:sz w:val="28"/>
                <w:szCs w:val="28"/>
              </w:rPr>
            </w:pPr>
            <w:r>
              <w:rPr>
                <w:rFonts w:ascii="Times New Roman" w:hAnsi="Times New Roman"/>
                <w:sz w:val="28"/>
                <w:szCs w:val="28"/>
              </w:rPr>
              <w:t>5</w:t>
            </w:r>
            <w:r w:rsidR="00DF1CDD" w:rsidRPr="00DF1CDD">
              <w:rPr>
                <w:rFonts w:ascii="Times New Roman" w:hAnsi="Times New Roman"/>
                <w:sz w:val="28"/>
                <w:szCs w:val="28"/>
              </w:rPr>
              <w:t xml:space="preserve">) </w:t>
            </w:r>
            <w:r w:rsidR="002D7D0B">
              <w:rPr>
                <w:rFonts w:ascii="Times New Roman" w:hAnsi="Times New Roman"/>
                <w:kern w:val="1"/>
                <w:sz w:val="28"/>
                <w:szCs w:val="28"/>
              </w:rPr>
              <w:t xml:space="preserve">число проводимых </w:t>
            </w:r>
            <w:r w:rsidR="00DF1CDD" w:rsidRPr="00DF1CDD">
              <w:rPr>
                <w:rFonts w:ascii="Times New Roman" w:hAnsi="Times New Roman"/>
                <w:kern w:val="1"/>
                <w:sz w:val="28"/>
                <w:szCs w:val="28"/>
              </w:rPr>
              <w:t>праздников, фестивалей, конкурсов;</w:t>
            </w:r>
          </w:p>
          <w:p w:rsidR="00DF1CDD" w:rsidRPr="00DF1CDD" w:rsidRDefault="00F71AA4" w:rsidP="00DF1CDD">
            <w:pPr>
              <w:pStyle w:val="a7"/>
              <w:ind w:left="33"/>
              <w:jc w:val="both"/>
              <w:rPr>
                <w:rFonts w:ascii="Times New Roman" w:hAnsi="Times New Roman"/>
                <w:kern w:val="1"/>
                <w:sz w:val="28"/>
                <w:szCs w:val="28"/>
                <w:lang w:eastAsia="zh-CN"/>
              </w:rPr>
            </w:pPr>
            <w:r>
              <w:rPr>
                <w:rFonts w:ascii="Times New Roman" w:hAnsi="Times New Roman"/>
                <w:kern w:val="1"/>
                <w:sz w:val="28"/>
                <w:szCs w:val="28"/>
                <w:lang w:eastAsia="zh-CN"/>
              </w:rPr>
              <w:t>6</w:t>
            </w:r>
            <w:r w:rsidR="00DF1CDD" w:rsidRPr="00DF1CDD">
              <w:rPr>
                <w:rFonts w:ascii="Times New Roman" w:hAnsi="Times New Roman"/>
                <w:kern w:val="1"/>
                <w:sz w:val="28"/>
                <w:szCs w:val="28"/>
                <w:lang w:eastAsia="zh-CN"/>
              </w:rPr>
              <w:t>) число работников культуры участвующих в повышении  уровня квалификации;</w:t>
            </w:r>
          </w:p>
          <w:p w:rsidR="00DF1CDD" w:rsidRPr="00DF1CDD" w:rsidRDefault="00F71AA4" w:rsidP="00DF1CDD">
            <w:pPr>
              <w:pStyle w:val="a7"/>
              <w:ind w:left="33"/>
              <w:jc w:val="both"/>
              <w:rPr>
                <w:rFonts w:ascii="Times New Roman" w:hAnsi="Times New Roman"/>
                <w:sz w:val="28"/>
                <w:szCs w:val="28"/>
              </w:rPr>
            </w:pPr>
            <w:r>
              <w:rPr>
                <w:rFonts w:ascii="Times New Roman" w:hAnsi="Times New Roman"/>
                <w:kern w:val="1"/>
                <w:sz w:val="28"/>
                <w:szCs w:val="28"/>
                <w:lang w:eastAsia="zh-CN"/>
              </w:rPr>
              <w:t>7</w:t>
            </w:r>
            <w:r w:rsidR="00DF1CDD" w:rsidRPr="00DF1CDD">
              <w:rPr>
                <w:rFonts w:ascii="Times New Roman" w:hAnsi="Times New Roman"/>
                <w:kern w:val="1"/>
                <w:sz w:val="28"/>
                <w:szCs w:val="28"/>
                <w:lang w:eastAsia="zh-CN"/>
              </w:rPr>
              <w:t xml:space="preserve">) </w:t>
            </w:r>
            <w:r w:rsidR="00491888">
              <w:rPr>
                <w:rFonts w:ascii="Times New Roman" w:hAnsi="Times New Roman"/>
                <w:kern w:val="1"/>
                <w:sz w:val="28"/>
                <w:szCs w:val="28"/>
                <w:lang w:eastAsia="zh-CN"/>
              </w:rPr>
              <w:t>число получателей</w:t>
            </w:r>
            <w:r w:rsidR="00DF1CDD" w:rsidRPr="00DF1CDD">
              <w:rPr>
                <w:rFonts w:ascii="Times New Roman" w:hAnsi="Times New Roman"/>
                <w:kern w:val="1"/>
                <w:sz w:val="28"/>
                <w:szCs w:val="28"/>
                <w:lang w:eastAsia="zh-CN"/>
              </w:rPr>
              <w:t xml:space="preserve"> мер социальной поддержки работников культуры, подведомственных управлению культуры;</w:t>
            </w:r>
          </w:p>
          <w:p w:rsidR="00DF1CDD" w:rsidRPr="00DF1CDD" w:rsidRDefault="00F71AA4" w:rsidP="00DF1CDD">
            <w:pPr>
              <w:pStyle w:val="a7"/>
              <w:jc w:val="both"/>
              <w:rPr>
                <w:rFonts w:ascii="Times New Roman" w:hAnsi="Times New Roman"/>
                <w:sz w:val="28"/>
                <w:szCs w:val="28"/>
              </w:rPr>
            </w:pPr>
            <w:r>
              <w:rPr>
                <w:rFonts w:ascii="Times New Roman" w:eastAsiaTheme="minorHAnsi" w:hAnsi="Times New Roman"/>
                <w:sz w:val="28"/>
                <w:szCs w:val="28"/>
              </w:rPr>
              <w:t>8</w:t>
            </w:r>
            <w:r w:rsidR="00DF1CDD" w:rsidRPr="00DF1CDD">
              <w:rPr>
                <w:rFonts w:ascii="Times New Roman" w:eastAsiaTheme="minorHAnsi" w:hAnsi="Times New Roman"/>
                <w:sz w:val="28"/>
                <w:szCs w:val="28"/>
              </w:rPr>
              <w:t>) к</w:t>
            </w:r>
            <w:r w:rsidR="00DF1CDD" w:rsidRPr="00DF1CDD">
              <w:rPr>
                <w:rFonts w:ascii="Times New Roman" w:hAnsi="Times New Roman"/>
                <w:sz w:val="28"/>
                <w:szCs w:val="28"/>
              </w:rPr>
              <w:t>оличество учреждений участников реализации ГП КК «Развитие культуры»;</w:t>
            </w:r>
          </w:p>
          <w:p w:rsidR="00DF1CDD" w:rsidRPr="00DF1CDD" w:rsidRDefault="00F71AA4" w:rsidP="00DF1CDD">
            <w:pPr>
              <w:pStyle w:val="a7"/>
              <w:ind w:left="8"/>
              <w:jc w:val="both"/>
              <w:rPr>
                <w:rFonts w:ascii="Times New Roman" w:hAnsi="Times New Roman"/>
                <w:color w:val="FF0000"/>
                <w:sz w:val="28"/>
                <w:szCs w:val="28"/>
              </w:rPr>
            </w:pPr>
            <w:r>
              <w:rPr>
                <w:rFonts w:ascii="Times New Roman" w:hAnsi="Times New Roman"/>
                <w:sz w:val="28"/>
                <w:szCs w:val="28"/>
              </w:rPr>
              <w:t>9</w:t>
            </w:r>
            <w:r w:rsidR="00DF1CDD" w:rsidRPr="00DF1CDD">
              <w:rPr>
                <w:rFonts w:ascii="Times New Roman" w:hAnsi="Times New Roman"/>
                <w:sz w:val="28"/>
                <w:szCs w:val="28"/>
              </w:rPr>
              <w:t xml:space="preserve">) </w:t>
            </w:r>
            <w:r w:rsidR="00491888">
              <w:rPr>
                <w:rFonts w:ascii="Times New Roman" w:hAnsi="Times New Roman"/>
                <w:sz w:val="28"/>
                <w:szCs w:val="28"/>
              </w:rPr>
              <w:t xml:space="preserve">количество учреждений, в которых проведен </w:t>
            </w:r>
            <w:r w:rsidR="00DF1CDD" w:rsidRPr="00DF1CDD">
              <w:rPr>
                <w:rFonts w:ascii="Times New Roman" w:hAnsi="Times New Roman"/>
                <w:sz w:val="28"/>
                <w:szCs w:val="28"/>
              </w:rPr>
              <w:t xml:space="preserve">капитальный и текущий ремонт, обеспечение пожарной безопасности, материально-техническое </w:t>
            </w:r>
            <w:r w:rsidR="00491888">
              <w:rPr>
                <w:rFonts w:ascii="Times New Roman" w:hAnsi="Times New Roman"/>
                <w:sz w:val="28"/>
                <w:szCs w:val="28"/>
              </w:rPr>
              <w:t>оснащение</w:t>
            </w:r>
            <w:r w:rsidR="00DF1CDD" w:rsidRPr="00DF1CDD">
              <w:rPr>
                <w:rFonts w:ascii="Times New Roman" w:hAnsi="Times New Roman"/>
                <w:sz w:val="28"/>
                <w:szCs w:val="28"/>
              </w:rPr>
              <w:t>;</w:t>
            </w:r>
          </w:p>
          <w:p w:rsidR="00DF1CDD" w:rsidRPr="00DF1CDD" w:rsidRDefault="00F71AA4" w:rsidP="00DF1CDD">
            <w:pPr>
              <w:pStyle w:val="a7"/>
              <w:jc w:val="both"/>
              <w:rPr>
                <w:rFonts w:ascii="Times New Roman" w:hAnsi="Times New Roman"/>
                <w:sz w:val="28"/>
                <w:szCs w:val="28"/>
              </w:rPr>
            </w:pPr>
            <w:r>
              <w:rPr>
                <w:rFonts w:ascii="Times New Roman" w:eastAsiaTheme="minorHAnsi" w:hAnsi="Times New Roman"/>
                <w:sz w:val="28"/>
                <w:szCs w:val="28"/>
              </w:rPr>
              <w:t>10</w:t>
            </w:r>
            <w:r w:rsidR="00DF1CDD" w:rsidRPr="00DF1CDD">
              <w:rPr>
                <w:rFonts w:ascii="Times New Roman" w:eastAsiaTheme="minorHAnsi" w:hAnsi="Times New Roman"/>
                <w:sz w:val="28"/>
                <w:szCs w:val="28"/>
              </w:rPr>
              <w:t>) о</w:t>
            </w:r>
            <w:r w:rsidR="00DF1CDD" w:rsidRPr="00DF1CDD">
              <w:rPr>
                <w:rFonts w:ascii="Times New Roman" w:hAnsi="Times New Roman"/>
                <w:sz w:val="28"/>
                <w:szCs w:val="28"/>
              </w:rPr>
              <w:t>бъем выполнения муниципального задания подведомственными учреждениями культуры;</w:t>
            </w:r>
          </w:p>
          <w:p w:rsidR="00DF1CDD" w:rsidRPr="00DF1CDD" w:rsidRDefault="00DF1CDD" w:rsidP="00DF1CDD">
            <w:pPr>
              <w:jc w:val="both"/>
              <w:rPr>
                <w:rFonts w:ascii="Times New Roman" w:hAnsi="Times New Roman" w:cs="Times New Roman"/>
                <w:sz w:val="28"/>
                <w:szCs w:val="28"/>
              </w:rPr>
            </w:pPr>
            <w:r w:rsidRPr="00DF1CDD">
              <w:rPr>
                <w:rFonts w:ascii="Times New Roman" w:hAnsi="Times New Roman" w:cs="Times New Roman"/>
                <w:sz w:val="28"/>
                <w:szCs w:val="28"/>
                <w:shd w:val="clear" w:color="auto" w:fill="FFFFFF"/>
              </w:rPr>
              <w:t>1</w:t>
            </w:r>
            <w:r w:rsidR="00F71AA4">
              <w:rPr>
                <w:rFonts w:ascii="Times New Roman" w:hAnsi="Times New Roman" w:cs="Times New Roman"/>
                <w:sz w:val="28"/>
                <w:szCs w:val="28"/>
                <w:shd w:val="clear" w:color="auto" w:fill="FFFFFF"/>
              </w:rPr>
              <w:t>1</w:t>
            </w:r>
            <w:r w:rsidRPr="00DF1CDD">
              <w:rPr>
                <w:rFonts w:ascii="Times New Roman" w:hAnsi="Times New Roman" w:cs="Times New Roman"/>
                <w:sz w:val="28"/>
                <w:szCs w:val="28"/>
                <w:shd w:val="clear" w:color="auto" w:fill="FFFFFF"/>
              </w:rPr>
              <w:t xml:space="preserve">) объем выполнения бюджетной сметы  </w:t>
            </w:r>
            <w:r w:rsidRPr="00DF1CDD">
              <w:rPr>
                <w:rFonts w:ascii="Times New Roman" w:hAnsi="Times New Roman" w:cs="Times New Roman"/>
                <w:sz w:val="28"/>
                <w:szCs w:val="28"/>
              </w:rPr>
              <w:t>подведомственными учреждениями культуры;</w:t>
            </w:r>
          </w:p>
          <w:p w:rsidR="00DF1CDD" w:rsidRPr="00243EBE" w:rsidRDefault="00DF1CDD" w:rsidP="00F71AA4">
            <w:pPr>
              <w:jc w:val="both"/>
              <w:rPr>
                <w:rFonts w:cs="Times New Roman"/>
                <w:szCs w:val="28"/>
              </w:rPr>
            </w:pPr>
            <w:r w:rsidRPr="00DF1CDD">
              <w:rPr>
                <w:rFonts w:ascii="Times New Roman" w:hAnsi="Times New Roman" w:cs="Times New Roman"/>
                <w:sz w:val="28"/>
                <w:szCs w:val="28"/>
              </w:rPr>
              <w:t>1</w:t>
            </w:r>
            <w:r w:rsidR="00F71AA4">
              <w:rPr>
                <w:rFonts w:ascii="Times New Roman" w:hAnsi="Times New Roman" w:cs="Times New Roman"/>
                <w:sz w:val="28"/>
                <w:szCs w:val="28"/>
              </w:rPr>
              <w:t>2</w:t>
            </w:r>
            <w:r w:rsidRPr="00DF1CDD">
              <w:rPr>
                <w:rFonts w:ascii="Times New Roman" w:hAnsi="Times New Roman" w:cs="Times New Roman"/>
                <w:sz w:val="28"/>
                <w:szCs w:val="28"/>
              </w:rPr>
              <w:t>) объем выполнения бюджетной сметы аппарата</w:t>
            </w:r>
          </w:p>
        </w:tc>
      </w:tr>
      <w:tr w:rsidR="00DF1CDD" w:rsidRPr="00950972" w:rsidTr="00DF1CDD">
        <w:tc>
          <w:tcPr>
            <w:tcW w:w="7263" w:type="dxa"/>
          </w:tcPr>
          <w:p w:rsidR="00DF1CDD" w:rsidRPr="00DF1CDD" w:rsidRDefault="00DF1CDD" w:rsidP="00DF1CDD">
            <w:pPr>
              <w:rPr>
                <w:rFonts w:ascii="Times New Roman" w:hAnsi="Times New Roman" w:cs="Times New Roman"/>
                <w:b/>
                <w:sz w:val="28"/>
                <w:szCs w:val="28"/>
              </w:rPr>
            </w:pPr>
            <w:r w:rsidRPr="00DF1CDD">
              <w:rPr>
                <w:rFonts w:ascii="Times New Roman" w:hAnsi="Times New Roman" w:cs="Times New Roman"/>
                <w:sz w:val="28"/>
                <w:szCs w:val="28"/>
              </w:rPr>
              <w:lastRenderedPageBreak/>
              <w:t>Проекты и (или) программы</w:t>
            </w:r>
          </w:p>
        </w:tc>
        <w:tc>
          <w:tcPr>
            <w:tcW w:w="7338" w:type="dxa"/>
            <w:gridSpan w:val="5"/>
          </w:tcPr>
          <w:p w:rsidR="00DF1CDD" w:rsidRPr="00DF1CDD" w:rsidRDefault="00DF1CDD" w:rsidP="002C4018">
            <w:pPr>
              <w:rPr>
                <w:rFonts w:ascii="Times New Roman" w:hAnsi="Times New Roman" w:cs="Times New Roman"/>
                <w:sz w:val="28"/>
                <w:szCs w:val="28"/>
              </w:rPr>
            </w:pPr>
            <w:r>
              <w:rPr>
                <w:rFonts w:ascii="Times New Roman" w:hAnsi="Times New Roman" w:cs="Times New Roman"/>
                <w:sz w:val="28"/>
                <w:szCs w:val="28"/>
              </w:rPr>
              <w:t>Не предусмотрен</w:t>
            </w:r>
            <w:r w:rsidR="002C4018">
              <w:rPr>
                <w:rFonts w:ascii="Times New Roman" w:hAnsi="Times New Roman" w:cs="Times New Roman"/>
                <w:sz w:val="28"/>
                <w:szCs w:val="28"/>
              </w:rPr>
              <w:t>ы</w:t>
            </w:r>
          </w:p>
        </w:tc>
      </w:tr>
      <w:tr w:rsidR="00DF1CDD" w:rsidRPr="00950972" w:rsidTr="00DF1CDD">
        <w:tc>
          <w:tcPr>
            <w:tcW w:w="7263" w:type="dxa"/>
          </w:tcPr>
          <w:p w:rsidR="00DF1CDD" w:rsidRPr="00DF1CDD" w:rsidRDefault="00DF1CDD" w:rsidP="00DF1CDD">
            <w:pPr>
              <w:rPr>
                <w:rFonts w:ascii="Times New Roman" w:hAnsi="Times New Roman" w:cs="Times New Roman"/>
                <w:b/>
                <w:sz w:val="28"/>
                <w:szCs w:val="28"/>
              </w:rPr>
            </w:pPr>
            <w:r w:rsidRPr="00DF1CDD">
              <w:rPr>
                <w:rFonts w:ascii="Times New Roman" w:hAnsi="Times New Roman" w:cs="Times New Roman"/>
                <w:sz w:val="28"/>
                <w:szCs w:val="28"/>
              </w:rPr>
              <w:t>Этапы и сроки реализации муниципальной программы</w:t>
            </w:r>
          </w:p>
        </w:tc>
        <w:tc>
          <w:tcPr>
            <w:tcW w:w="7338" w:type="dxa"/>
            <w:gridSpan w:val="5"/>
          </w:tcPr>
          <w:p w:rsidR="00DF1CDD" w:rsidRPr="00DF1CDD" w:rsidRDefault="00DF1CDD" w:rsidP="00DF1CDD">
            <w:pPr>
              <w:pStyle w:val="a7"/>
              <w:ind w:left="-108"/>
              <w:jc w:val="both"/>
              <w:rPr>
                <w:rFonts w:ascii="Times New Roman" w:hAnsi="Times New Roman"/>
                <w:sz w:val="28"/>
                <w:szCs w:val="28"/>
              </w:rPr>
            </w:pPr>
            <w:r w:rsidRPr="00DF1CDD">
              <w:rPr>
                <w:rFonts w:ascii="Times New Roman" w:hAnsi="Times New Roman"/>
                <w:sz w:val="28"/>
                <w:szCs w:val="28"/>
              </w:rPr>
              <w:t>Этапы не предусмотрены</w:t>
            </w:r>
          </w:p>
          <w:p w:rsidR="00DF1CDD" w:rsidRPr="00DF1CDD" w:rsidRDefault="00DF1CDD" w:rsidP="00DF1CDD">
            <w:pPr>
              <w:pStyle w:val="a7"/>
              <w:ind w:left="-108"/>
              <w:jc w:val="both"/>
              <w:rPr>
                <w:rFonts w:ascii="Times New Roman" w:hAnsi="Times New Roman"/>
                <w:sz w:val="28"/>
                <w:szCs w:val="28"/>
              </w:rPr>
            </w:pPr>
            <w:r w:rsidRPr="00DF1CDD">
              <w:rPr>
                <w:rFonts w:ascii="Times New Roman" w:hAnsi="Times New Roman"/>
                <w:sz w:val="28"/>
                <w:szCs w:val="28"/>
              </w:rPr>
              <w:t>2022 – 2024 годы</w:t>
            </w:r>
          </w:p>
        </w:tc>
      </w:tr>
      <w:tr w:rsidR="00DF1CDD" w:rsidRPr="00950972" w:rsidTr="00DF1CDD">
        <w:tc>
          <w:tcPr>
            <w:tcW w:w="7263" w:type="dxa"/>
          </w:tcPr>
          <w:p w:rsidR="00DF1CDD" w:rsidRPr="00DF1CDD" w:rsidRDefault="00DF1CDD" w:rsidP="00DF1CDD">
            <w:pPr>
              <w:rPr>
                <w:rFonts w:ascii="Times New Roman" w:hAnsi="Times New Roman" w:cs="Times New Roman"/>
                <w:sz w:val="28"/>
                <w:szCs w:val="28"/>
              </w:rPr>
            </w:pPr>
            <w:r w:rsidRPr="00DF1CDD">
              <w:rPr>
                <w:rFonts w:ascii="Times New Roman" w:hAnsi="Times New Roman" w:cs="Times New Roman"/>
                <w:sz w:val="28"/>
                <w:szCs w:val="28"/>
              </w:rPr>
              <w:t>Объем финансирования муниципальной программы, тыс. рублей &lt;2&gt;</w:t>
            </w:r>
          </w:p>
        </w:tc>
        <w:tc>
          <w:tcPr>
            <w:tcW w:w="852" w:type="dxa"/>
            <w:vMerge w:val="restart"/>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всего</w:t>
            </w:r>
          </w:p>
        </w:tc>
        <w:tc>
          <w:tcPr>
            <w:tcW w:w="6486" w:type="dxa"/>
            <w:gridSpan w:val="4"/>
          </w:tcPr>
          <w:p w:rsidR="00DF1CDD" w:rsidRPr="00DF1CDD" w:rsidRDefault="00DF1CDD" w:rsidP="00DF1CDD">
            <w:pPr>
              <w:jc w:val="center"/>
              <w:rPr>
                <w:rFonts w:ascii="Times New Roman" w:hAnsi="Times New Roman" w:cs="Times New Roman"/>
                <w:b/>
                <w:sz w:val="28"/>
                <w:szCs w:val="28"/>
              </w:rPr>
            </w:pPr>
            <w:r w:rsidRPr="00DF1CDD">
              <w:rPr>
                <w:rFonts w:ascii="Times New Roman" w:hAnsi="Times New Roman" w:cs="Times New Roman"/>
                <w:sz w:val="28"/>
                <w:szCs w:val="28"/>
              </w:rPr>
              <w:t>в разрезе источников финансирования</w:t>
            </w:r>
          </w:p>
        </w:tc>
      </w:tr>
      <w:tr w:rsidR="00DF1CDD" w:rsidRPr="00950972" w:rsidTr="00DF1CDD">
        <w:tc>
          <w:tcPr>
            <w:tcW w:w="7263" w:type="dxa"/>
          </w:tcPr>
          <w:p w:rsidR="00DF1CDD" w:rsidRPr="00DF1CDD" w:rsidRDefault="00DF1CDD" w:rsidP="00DF1CDD">
            <w:pPr>
              <w:rPr>
                <w:rFonts w:ascii="Times New Roman" w:hAnsi="Times New Roman" w:cs="Times New Roman"/>
                <w:sz w:val="28"/>
                <w:szCs w:val="28"/>
              </w:rPr>
            </w:pPr>
            <w:r w:rsidRPr="00DF1CDD">
              <w:rPr>
                <w:rFonts w:ascii="Times New Roman" w:hAnsi="Times New Roman" w:cs="Times New Roman"/>
                <w:sz w:val="28"/>
                <w:szCs w:val="28"/>
              </w:rPr>
              <w:t>Годы реализации</w:t>
            </w:r>
          </w:p>
        </w:tc>
        <w:tc>
          <w:tcPr>
            <w:tcW w:w="852" w:type="dxa"/>
            <w:vMerge/>
          </w:tcPr>
          <w:p w:rsidR="00DF1CDD" w:rsidRPr="00DF1CDD" w:rsidRDefault="00DF1CDD" w:rsidP="00DF1CDD">
            <w:pPr>
              <w:jc w:val="center"/>
              <w:rPr>
                <w:rFonts w:ascii="Times New Roman" w:hAnsi="Times New Roman" w:cs="Times New Roman"/>
                <w:b/>
                <w:sz w:val="28"/>
                <w:szCs w:val="28"/>
              </w:rPr>
            </w:pPr>
          </w:p>
        </w:tc>
        <w:tc>
          <w:tcPr>
            <w:tcW w:w="1808" w:type="dxa"/>
          </w:tcPr>
          <w:p w:rsidR="00DF1CDD" w:rsidRPr="00DF1CDD" w:rsidRDefault="00DF1CDD" w:rsidP="00DF1CDD">
            <w:pPr>
              <w:jc w:val="center"/>
              <w:rPr>
                <w:rFonts w:ascii="Times New Roman" w:hAnsi="Times New Roman" w:cs="Times New Roman"/>
                <w:b/>
                <w:sz w:val="28"/>
                <w:szCs w:val="28"/>
              </w:rPr>
            </w:pPr>
            <w:r w:rsidRPr="00DF1CDD">
              <w:rPr>
                <w:rFonts w:ascii="Times New Roman" w:hAnsi="Times New Roman" w:cs="Times New Roman"/>
                <w:sz w:val="28"/>
                <w:szCs w:val="28"/>
              </w:rPr>
              <w:t>федеральный бюджет</w:t>
            </w:r>
          </w:p>
        </w:tc>
        <w:tc>
          <w:tcPr>
            <w:tcW w:w="1171" w:type="dxa"/>
          </w:tcPr>
          <w:p w:rsidR="00DF1CDD" w:rsidRPr="00DF1CDD" w:rsidRDefault="00DF1CDD" w:rsidP="00DF1CDD">
            <w:pPr>
              <w:pStyle w:val="ConsPlusNormal"/>
              <w:jc w:val="center"/>
              <w:rPr>
                <w:szCs w:val="28"/>
              </w:rPr>
            </w:pPr>
            <w:r w:rsidRPr="00DF1CDD">
              <w:rPr>
                <w:szCs w:val="28"/>
              </w:rPr>
              <w:t>краевой бюджет</w:t>
            </w:r>
          </w:p>
        </w:tc>
        <w:tc>
          <w:tcPr>
            <w:tcW w:w="1339" w:type="dxa"/>
          </w:tcPr>
          <w:p w:rsidR="00DF1CDD" w:rsidRPr="00DF1CDD" w:rsidRDefault="00DF1CDD" w:rsidP="00DF1CDD">
            <w:pPr>
              <w:jc w:val="center"/>
              <w:rPr>
                <w:rFonts w:ascii="Times New Roman" w:hAnsi="Times New Roman" w:cs="Times New Roman"/>
                <w:b/>
                <w:sz w:val="28"/>
                <w:szCs w:val="28"/>
              </w:rPr>
            </w:pPr>
            <w:r w:rsidRPr="00DF1CDD">
              <w:rPr>
                <w:rFonts w:ascii="Times New Roman" w:hAnsi="Times New Roman" w:cs="Times New Roman"/>
                <w:sz w:val="28"/>
                <w:szCs w:val="28"/>
              </w:rPr>
              <w:t>местный бюджет</w:t>
            </w:r>
          </w:p>
        </w:tc>
        <w:tc>
          <w:tcPr>
            <w:tcW w:w="2168" w:type="dxa"/>
          </w:tcPr>
          <w:p w:rsidR="00DF1CDD" w:rsidRPr="00DF1CDD" w:rsidRDefault="00DF1CDD" w:rsidP="00DF1CDD">
            <w:pPr>
              <w:jc w:val="center"/>
              <w:rPr>
                <w:rFonts w:ascii="Times New Roman" w:hAnsi="Times New Roman" w:cs="Times New Roman"/>
                <w:b/>
                <w:sz w:val="28"/>
                <w:szCs w:val="28"/>
              </w:rPr>
            </w:pPr>
            <w:r w:rsidRPr="00DF1CDD">
              <w:rPr>
                <w:rFonts w:ascii="Times New Roman" w:hAnsi="Times New Roman" w:cs="Times New Roman"/>
                <w:sz w:val="28"/>
                <w:szCs w:val="28"/>
              </w:rPr>
              <w:t>внебюджетные источники</w:t>
            </w:r>
          </w:p>
        </w:tc>
      </w:tr>
      <w:tr w:rsidR="00DF1CDD" w:rsidRPr="00950972" w:rsidTr="00DF1CDD">
        <w:tc>
          <w:tcPr>
            <w:tcW w:w="7263" w:type="dxa"/>
          </w:tcPr>
          <w:p w:rsidR="00DF1CDD" w:rsidRPr="00950972" w:rsidRDefault="00DF1CDD" w:rsidP="002C4018">
            <w:pPr>
              <w:pStyle w:val="ConsPlusNormal"/>
              <w:rPr>
                <w:szCs w:val="28"/>
              </w:rPr>
            </w:pPr>
            <w:r>
              <w:rPr>
                <w:szCs w:val="28"/>
              </w:rPr>
              <w:t>2022</w:t>
            </w:r>
            <w:r w:rsidRPr="00950972">
              <w:rPr>
                <w:szCs w:val="28"/>
              </w:rPr>
              <w:t xml:space="preserve"> </w:t>
            </w:r>
          </w:p>
        </w:tc>
        <w:tc>
          <w:tcPr>
            <w:tcW w:w="852" w:type="dxa"/>
          </w:tcPr>
          <w:p w:rsidR="00DF1CDD" w:rsidRPr="007418BD" w:rsidRDefault="007418BD" w:rsidP="00C251CF">
            <w:pPr>
              <w:pStyle w:val="ConsPlusNormal"/>
              <w:jc w:val="center"/>
              <w:rPr>
                <w:szCs w:val="28"/>
              </w:rPr>
            </w:pPr>
            <w:r w:rsidRPr="007418BD">
              <w:rPr>
                <w:szCs w:val="28"/>
              </w:rPr>
              <w:t>134777,0</w:t>
            </w:r>
          </w:p>
        </w:tc>
        <w:tc>
          <w:tcPr>
            <w:tcW w:w="1808" w:type="dxa"/>
          </w:tcPr>
          <w:p w:rsidR="00DF1CDD" w:rsidRPr="007418BD" w:rsidRDefault="007418BD" w:rsidP="00C251CF">
            <w:pPr>
              <w:jc w:val="center"/>
              <w:rPr>
                <w:rFonts w:ascii="Times New Roman" w:hAnsi="Times New Roman" w:cs="Times New Roman"/>
                <w:sz w:val="28"/>
                <w:szCs w:val="28"/>
              </w:rPr>
            </w:pPr>
            <w:r w:rsidRPr="007418BD">
              <w:rPr>
                <w:rFonts w:ascii="Times New Roman" w:hAnsi="Times New Roman" w:cs="Times New Roman"/>
                <w:sz w:val="28"/>
                <w:szCs w:val="28"/>
              </w:rPr>
              <w:t>0,0</w:t>
            </w:r>
          </w:p>
        </w:tc>
        <w:tc>
          <w:tcPr>
            <w:tcW w:w="1171" w:type="dxa"/>
          </w:tcPr>
          <w:p w:rsidR="00DF1CDD" w:rsidRPr="007418BD" w:rsidRDefault="007418BD" w:rsidP="00C251CF">
            <w:pPr>
              <w:jc w:val="center"/>
              <w:rPr>
                <w:rFonts w:ascii="Times New Roman" w:hAnsi="Times New Roman" w:cs="Times New Roman"/>
                <w:sz w:val="28"/>
                <w:szCs w:val="28"/>
              </w:rPr>
            </w:pPr>
            <w:r w:rsidRPr="007418BD">
              <w:rPr>
                <w:rFonts w:ascii="Times New Roman" w:hAnsi="Times New Roman" w:cs="Times New Roman"/>
                <w:sz w:val="28"/>
                <w:szCs w:val="28"/>
              </w:rPr>
              <w:t>4474,3</w:t>
            </w:r>
          </w:p>
        </w:tc>
        <w:tc>
          <w:tcPr>
            <w:tcW w:w="1339" w:type="dxa"/>
          </w:tcPr>
          <w:p w:rsidR="00DF1CDD" w:rsidRPr="007418BD" w:rsidRDefault="007418BD" w:rsidP="00C251CF">
            <w:pPr>
              <w:jc w:val="center"/>
              <w:rPr>
                <w:rFonts w:ascii="Times New Roman" w:hAnsi="Times New Roman" w:cs="Times New Roman"/>
                <w:sz w:val="28"/>
                <w:szCs w:val="28"/>
              </w:rPr>
            </w:pPr>
            <w:r w:rsidRPr="007418BD">
              <w:rPr>
                <w:rFonts w:ascii="Times New Roman" w:hAnsi="Times New Roman" w:cs="Times New Roman"/>
                <w:sz w:val="28"/>
                <w:szCs w:val="28"/>
              </w:rPr>
              <w:t>130302,7</w:t>
            </w:r>
          </w:p>
        </w:tc>
        <w:tc>
          <w:tcPr>
            <w:tcW w:w="2168" w:type="dxa"/>
          </w:tcPr>
          <w:p w:rsidR="00DF1CDD" w:rsidRPr="007418BD" w:rsidRDefault="007418BD" w:rsidP="00C251CF">
            <w:pPr>
              <w:jc w:val="center"/>
              <w:rPr>
                <w:rFonts w:ascii="Times New Roman" w:hAnsi="Times New Roman" w:cs="Times New Roman"/>
                <w:sz w:val="28"/>
                <w:szCs w:val="28"/>
              </w:rPr>
            </w:pPr>
            <w:r w:rsidRPr="007418BD">
              <w:rPr>
                <w:rFonts w:ascii="Times New Roman" w:hAnsi="Times New Roman" w:cs="Times New Roman"/>
                <w:sz w:val="28"/>
                <w:szCs w:val="28"/>
              </w:rPr>
              <w:t>0,0</w:t>
            </w:r>
          </w:p>
        </w:tc>
      </w:tr>
      <w:tr w:rsidR="00DF1CDD" w:rsidRPr="00950972" w:rsidTr="00DF1CDD">
        <w:tc>
          <w:tcPr>
            <w:tcW w:w="7263" w:type="dxa"/>
          </w:tcPr>
          <w:p w:rsidR="00DF1CDD" w:rsidRPr="00950972" w:rsidRDefault="00DF1CDD" w:rsidP="002C4018">
            <w:pPr>
              <w:pStyle w:val="ConsPlusNormal"/>
              <w:rPr>
                <w:szCs w:val="28"/>
              </w:rPr>
            </w:pPr>
            <w:r>
              <w:rPr>
                <w:szCs w:val="28"/>
              </w:rPr>
              <w:t>2023</w:t>
            </w:r>
          </w:p>
        </w:tc>
        <w:tc>
          <w:tcPr>
            <w:tcW w:w="852" w:type="dxa"/>
          </w:tcPr>
          <w:p w:rsidR="00DF1CDD" w:rsidRPr="007418BD" w:rsidRDefault="007418BD" w:rsidP="00C251CF">
            <w:pPr>
              <w:jc w:val="center"/>
              <w:rPr>
                <w:rFonts w:ascii="Times New Roman" w:hAnsi="Times New Roman" w:cs="Times New Roman"/>
                <w:sz w:val="28"/>
                <w:szCs w:val="28"/>
              </w:rPr>
            </w:pPr>
            <w:r>
              <w:rPr>
                <w:rFonts w:ascii="Times New Roman" w:hAnsi="Times New Roman" w:cs="Times New Roman"/>
                <w:sz w:val="28"/>
                <w:szCs w:val="28"/>
              </w:rPr>
              <w:t>130635,7</w:t>
            </w:r>
          </w:p>
        </w:tc>
        <w:tc>
          <w:tcPr>
            <w:tcW w:w="1808" w:type="dxa"/>
          </w:tcPr>
          <w:p w:rsidR="00DF1CDD" w:rsidRPr="007418BD" w:rsidRDefault="007418BD" w:rsidP="00C251CF">
            <w:pPr>
              <w:jc w:val="center"/>
              <w:rPr>
                <w:rFonts w:ascii="Times New Roman" w:hAnsi="Times New Roman" w:cs="Times New Roman"/>
                <w:sz w:val="28"/>
                <w:szCs w:val="28"/>
              </w:rPr>
            </w:pPr>
            <w:r>
              <w:rPr>
                <w:rFonts w:ascii="Times New Roman" w:hAnsi="Times New Roman" w:cs="Times New Roman"/>
                <w:sz w:val="28"/>
                <w:szCs w:val="28"/>
              </w:rPr>
              <w:t>0,0</w:t>
            </w:r>
          </w:p>
        </w:tc>
        <w:tc>
          <w:tcPr>
            <w:tcW w:w="1171" w:type="dxa"/>
          </w:tcPr>
          <w:p w:rsidR="00DF1CDD" w:rsidRPr="007418BD" w:rsidRDefault="007418BD" w:rsidP="00C251CF">
            <w:pPr>
              <w:jc w:val="center"/>
              <w:rPr>
                <w:rFonts w:ascii="Times New Roman" w:hAnsi="Times New Roman" w:cs="Times New Roman"/>
                <w:sz w:val="28"/>
                <w:szCs w:val="28"/>
              </w:rPr>
            </w:pPr>
            <w:r>
              <w:rPr>
                <w:rFonts w:ascii="Times New Roman" w:hAnsi="Times New Roman" w:cs="Times New Roman"/>
                <w:sz w:val="28"/>
                <w:szCs w:val="28"/>
              </w:rPr>
              <w:t>469,2</w:t>
            </w:r>
          </w:p>
        </w:tc>
        <w:tc>
          <w:tcPr>
            <w:tcW w:w="1339" w:type="dxa"/>
          </w:tcPr>
          <w:p w:rsidR="00DF1CDD" w:rsidRPr="007418BD" w:rsidRDefault="007418BD" w:rsidP="00C251CF">
            <w:pPr>
              <w:jc w:val="center"/>
              <w:rPr>
                <w:rFonts w:ascii="Times New Roman" w:hAnsi="Times New Roman" w:cs="Times New Roman"/>
                <w:sz w:val="28"/>
                <w:szCs w:val="28"/>
              </w:rPr>
            </w:pPr>
            <w:r>
              <w:rPr>
                <w:rFonts w:ascii="Times New Roman" w:hAnsi="Times New Roman" w:cs="Times New Roman"/>
                <w:sz w:val="28"/>
                <w:szCs w:val="28"/>
              </w:rPr>
              <w:t>130166,5</w:t>
            </w:r>
          </w:p>
        </w:tc>
        <w:tc>
          <w:tcPr>
            <w:tcW w:w="2168" w:type="dxa"/>
          </w:tcPr>
          <w:p w:rsidR="00DF1CDD" w:rsidRPr="007418BD" w:rsidRDefault="007418BD" w:rsidP="00C251CF">
            <w:pPr>
              <w:jc w:val="center"/>
              <w:rPr>
                <w:rFonts w:ascii="Times New Roman" w:hAnsi="Times New Roman" w:cs="Times New Roman"/>
                <w:sz w:val="28"/>
                <w:szCs w:val="28"/>
              </w:rPr>
            </w:pPr>
            <w:r>
              <w:rPr>
                <w:rFonts w:ascii="Times New Roman" w:hAnsi="Times New Roman" w:cs="Times New Roman"/>
                <w:sz w:val="28"/>
                <w:szCs w:val="28"/>
              </w:rPr>
              <w:t>0,0</w:t>
            </w:r>
          </w:p>
        </w:tc>
      </w:tr>
      <w:tr w:rsidR="00DF1CDD" w:rsidRPr="00950972" w:rsidTr="00DF1CDD">
        <w:tc>
          <w:tcPr>
            <w:tcW w:w="7263" w:type="dxa"/>
          </w:tcPr>
          <w:p w:rsidR="00DF1CDD" w:rsidRPr="00950972" w:rsidRDefault="00DF1CDD" w:rsidP="002C4018">
            <w:pPr>
              <w:pStyle w:val="ConsPlusNormal"/>
              <w:rPr>
                <w:szCs w:val="28"/>
              </w:rPr>
            </w:pPr>
            <w:r>
              <w:rPr>
                <w:szCs w:val="28"/>
              </w:rPr>
              <w:t>2024</w:t>
            </w:r>
          </w:p>
        </w:tc>
        <w:tc>
          <w:tcPr>
            <w:tcW w:w="852" w:type="dxa"/>
          </w:tcPr>
          <w:p w:rsidR="00DF1CDD" w:rsidRPr="007418BD" w:rsidRDefault="007418BD" w:rsidP="00C251CF">
            <w:pPr>
              <w:jc w:val="center"/>
              <w:rPr>
                <w:rFonts w:ascii="Times New Roman" w:hAnsi="Times New Roman" w:cs="Times New Roman"/>
                <w:sz w:val="28"/>
                <w:szCs w:val="28"/>
              </w:rPr>
            </w:pPr>
            <w:r>
              <w:rPr>
                <w:rFonts w:ascii="Times New Roman" w:hAnsi="Times New Roman" w:cs="Times New Roman"/>
                <w:sz w:val="28"/>
                <w:szCs w:val="28"/>
              </w:rPr>
              <w:t>130804,1</w:t>
            </w:r>
          </w:p>
        </w:tc>
        <w:tc>
          <w:tcPr>
            <w:tcW w:w="1808" w:type="dxa"/>
          </w:tcPr>
          <w:p w:rsidR="00DF1CDD" w:rsidRPr="007418BD" w:rsidRDefault="007418BD" w:rsidP="00C251CF">
            <w:pPr>
              <w:jc w:val="center"/>
              <w:rPr>
                <w:rFonts w:ascii="Times New Roman" w:hAnsi="Times New Roman" w:cs="Times New Roman"/>
                <w:sz w:val="28"/>
                <w:szCs w:val="28"/>
              </w:rPr>
            </w:pPr>
            <w:r>
              <w:rPr>
                <w:rFonts w:ascii="Times New Roman" w:hAnsi="Times New Roman" w:cs="Times New Roman"/>
                <w:sz w:val="28"/>
                <w:szCs w:val="28"/>
              </w:rPr>
              <w:t>0,0</w:t>
            </w:r>
          </w:p>
        </w:tc>
        <w:tc>
          <w:tcPr>
            <w:tcW w:w="1171" w:type="dxa"/>
          </w:tcPr>
          <w:p w:rsidR="00DF1CDD" w:rsidRPr="007418BD" w:rsidRDefault="007418BD" w:rsidP="00C251CF">
            <w:pPr>
              <w:jc w:val="center"/>
              <w:rPr>
                <w:rFonts w:ascii="Times New Roman" w:hAnsi="Times New Roman" w:cs="Times New Roman"/>
                <w:sz w:val="28"/>
                <w:szCs w:val="28"/>
              </w:rPr>
            </w:pPr>
            <w:r>
              <w:rPr>
                <w:rFonts w:ascii="Times New Roman" w:hAnsi="Times New Roman" w:cs="Times New Roman"/>
                <w:sz w:val="28"/>
                <w:szCs w:val="28"/>
              </w:rPr>
              <w:t>439,2</w:t>
            </w:r>
          </w:p>
        </w:tc>
        <w:tc>
          <w:tcPr>
            <w:tcW w:w="1339" w:type="dxa"/>
          </w:tcPr>
          <w:p w:rsidR="00DF1CDD" w:rsidRPr="007418BD" w:rsidRDefault="007418BD" w:rsidP="00C251CF">
            <w:pPr>
              <w:jc w:val="center"/>
              <w:rPr>
                <w:rFonts w:ascii="Times New Roman" w:hAnsi="Times New Roman" w:cs="Times New Roman"/>
                <w:sz w:val="28"/>
                <w:szCs w:val="28"/>
              </w:rPr>
            </w:pPr>
            <w:r>
              <w:rPr>
                <w:rFonts w:ascii="Times New Roman" w:hAnsi="Times New Roman" w:cs="Times New Roman"/>
                <w:sz w:val="28"/>
                <w:szCs w:val="28"/>
              </w:rPr>
              <w:t>130364,9</w:t>
            </w:r>
          </w:p>
        </w:tc>
        <w:tc>
          <w:tcPr>
            <w:tcW w:w="2168" w:type="dxa"/>
          </w:tcPr>
          <w:p w:rsidR="00DF1CDD" w:rsidRPr="007418BD" w:rsidRDefault="007418BD" w:rsidP="00C251CF">
            <w:pPr>
              <w:jc w:val="center"/>
              <w:rPr>
                <w:rFonts w:ascii="Times New Roman" w:hAnsi="Times New Roman" w:cs="Times New Roman"/>
                <w:sz w:val="28"/>
                <w:szCs w:val="28"/>
              </w:rPr>
            </w:pPr>
            <w:r>
              <w:rPr>
                <w:rFonts w:ascii="Times New Roman" w:hAnsi="Times New Roman" w:cs="Times New Roman"/>
                <w:sz w:val="28"/>
                <w:szCs w:val="28"/>
              </w:rPr>
              <w:t>0,0</w:t>
            </w:r>
          </w:p>
        </w:tc>
      </w:tr>
      <w:tr w:rsidR="00DF1CDD" w:rsidRPr="00950972" w:rsidTr="00DF1CDD">
        <w:tc>
          <w:tcPr>
            <w:tcW w:w="7263" w:type="dxa"/>
          </w:tcPr>
          <w:p w:rsidR="00DF1CDD" w:rsidRPr="00950972" w:rsidRDefault="00DF1CDD" w:rsidP="00DF1CDD">
            <w:pPr>
              <w:pStyle w:val="ConsPlusNormal"/>
              <w:rPr>
                <w:szCs w:val="28"/>
              </w:rPr>
            </w:pPr>
            <w:r w:rsidRPr="00950972">
              <w:rPr>
                <w:szCs w:val="28"/>
              </w:rPr>
              <w:t>Всего</w:t>
            </w:r>
          </w:p>
        </w:tc>
        <w:tc>
          <w:tcPr>
            <w:tcW w:w="852" w:type="dxa"/>
          </w:tcPr>
          <w:p w:rsidR="00DF1CDD" w:rsidRPr="007418BD" w:rsidRDefault="007418BD" w:rsidP="00C251CF">
            <w:pPr>
              <w:jc w:val="center"/>
              <w:rPr>
                <w:rFonts w:ascii="Times New Roman" w:hAnsi="Times New Roman" w:cs="Times New Roman"/>
                <w:sz w:val="28"/>
                <w:szCs w:val="28"/>
              </w:rPr>
            </w:pPr>
            <w:r>
              <w:rPr>
                <w:rFonts w:ascii="Times New Roman" w:hAnsi="Times New Roman" w:cs="Times New Roman"/>
                <w:sz w:val="28"/>
                <w:szCs w:val="28"/>
              </w:rPr>
              <w:t>396216,8</w:t>
            </w:r>
          </w:p>
        </w:tc>
        <w:tc>
          <w:tcPr>
            <w:tcW w:w="1808" w:type="dxa"/>
          </w:tcPr>
          <w:p w:rsidR="00DF1CDD" w:rsidRPr="007418BD" w:rsidRDefault="007418BD" w:rsidP="00C251CF">
            <w:pPr>
              <w:jc w:val="center"/>
              <w:rPr>
                <w:rFonts w:ascii="Times New Roman" w:hAnsi="Times New Roman" w:cs="Times New Roman"/>
                <w:sz w:val="28"/>
                <w:szCs w:val="28"/>
              </w:rPr>
            </w:pPr>
            <w:r>
              <w:rPr>
                <w:rFonts w:ascii="Times New Roman" w:hAnsi="Times New Roman" w:cs="Times New Roman"/>
                <w:sz w:val="28"/>
                <w:szCs w:val="28"/>
              </w:rPr>
              <w:t>0,0</w:t>
            </w:r>
          </w:p>
        </w:tc>
        <w:tc>
          <w:tcPr>
            <w:tcW w:w="1171" w:type="dxa"/>
          </w:tcPr>
          <w:p w:rsidR="00DF1CDD" w:rsidRPr="007418BD" w:rsidRDefault="007418BD" w:rsidP="00C251CF">
            <w:pPr>
              <w:jc w:val="center"/>
              <w:rPr>
                <w:rFonts w:ascii="Times New Roman" w:hAnsi="Times New Roman" w:cs="Times New Roman"/>
                <w:sz w:val="28"/>
                <w:szCs w:val="28"/>
              </w:rPr>
            </w:pPr>
            <w:r>
              <w:rPr>
                <w:rFonts w:ascii="Times New Roman" w:hAnsi="Times New Roman" w:cs="Times New Roman"/>
                <w:sz w:val="28"/>
                <w:szCs w:val="28"/>
              </w:rPr>
              <w:t>5382,7</w:t>
            </w:r>
          </w:p>
        </w:tc>
        <w:tc>
          <w:tcPr>
            <w:tcW w:w="1339" w:type="dxa"/>
          </w:tcPr>
          <w:p w:rsidR="00DF1CDD" w:rsidRPr="007418BD" w:rsidRDefault="007418BD" w:rsidP="00C251CF">
            <w:pPr>
              <w:jc w:val="center"/>
              <w:rPr>
                <w:rFonts w:ascii="Times New Roman" w:hAnsi="Times New Roman" w:cs="Times New Roman"/>
                <w:sz w:val="28"/>
                <w:szCs w:val="28"/>
              </w:rPr>
            </w:pPr>
            <w:r>
              <w:rPr>
                <w:rFonts w:ascii="Times New Roman" w:hAnsi="Times New Roman" w:cs="Times New Roman"/>
                <w:sz w:val="28"/>
                <w:szCs w:val="28"/>
              </w:rPr>
              <w:t>390834,1</w:t>
            </w:r>
          </w:p>
        </w:tc>
        <w:tc>
          <w:tcPr>
            <w:tcW w:w="2168" w:type="dxa"/>
          </w:tcPr>
          <w:p w:rsidR="00DF1CDD" w:rsidRPr="007418BD" w:rsidRDefault="007418BD" w:rsidP="00C251CF">
            <w:pPr>
              <w:jc w:val="center"/>
              <w:rPr>
                <w:rFonts w:ascii="Times New Roman" w:hAnsi="Times New Roman" w:cs="Times New Roman"/>
                <w:sz w:val="28"/>
                <w:szCs w:val="28"/>
              </w:rPr>
            </w:pPr>
            <w:r>
              <w:rPr>
                <w:rFonts w:ascii="Times New Roman" w:hAnsi="Times New Roman" w:cs="Times New Roman"/>
                <w:sz w:val="28"/>
                <w:szCs w:val="28"/>
              </w:rPr>
              <w:t>0,0</w:t>
            </w:r>
          </w:p>
        </w:tc>
      </w:tr>
      <w:tr w:rsidR="00DF1CDD" w:rsidRPr="00950972" w:rsidTr="00DF1CDD">
        <w:tc>
          <w:tcPr>
            <w:tcW w:w="14601" w:type="dxa"/>
            <w:gridSpan w:val="6"/>
          </w:tcPr>
          <w:p w:rsidR="00DF1CDD" w:rsidRPr="00950972" w:rsidRDefault="00DF1CDD" w:rsidP="00DF1CDD">
            <w:pPr>
              <w:pStyle w:val="ConsPlusNormal"/>
              <w:jc w:val="center"/>
              <w:rPr>
                <w:szCs w:val="28"/>
              </w:rPr>
            </w:pPr>
            <w:r w:rsidRPr="00950972">
              <w:rPr>
                <w:szCs w:val="28"/>
              </w:rPr>
              <w:lastRenderedPageBreak/>
              <w:t>расходы, связанные с реализацией проектов или программ &lt;3&gt;</w:t>
            </w:r>
          </w:p>
        </w:tc>
      </w:tr>
      <w:tr w:rsidR="00DF1CDD" w:rsidRPr="00950972" w:rsidTr="00DF1CDD">
        <w:tc>
          <w:tcPr>
            <w:tcW w:w="7263" w:type="dxa"/>
          </w:tcPr>
          <w:p w:rsidR="00DF1CDD" w:rsidRPr="00950972" w:rsidRDefault="00DF1CDD" w:rsidP="002C4018">
            <w:pPr>
              <w:pStyle w:val="ConsPlusNormal"/>
              <w:rPr>
                <w:szCs w:val="28"/>
              </w:rPr>
            </w:pPr>
            <w:r>
              <w:rPr>
                <w:szCs w:val="28"/>
              </w:rPr>
              <w:t>2022</w:t>
            </w:r>
            <w:r w:rsidRPr="00950972">
              <w:rPr>
                <w:szCs w:val="28"/>
              </w:rPr>
              <w:t xml:space="preserve"> </w:t>
            </w:r>
          </w:p>
        </w:tc>
        <w:tc>
          <w:tcPr>
            <w:tcW w:w="852" w:type="dxa"/>
          </w:tcPr>
          <w:p w:rsidR="00DF1CDD" w:rsidRPr="00C251CF" w:rsidRDefault="00DF1CDD" w:rsidP="00DF1CDD">
            <w:pPr>
              <w:jc w:val="center"/>
              <w:rPr>
                <w:rFonts w:ascii="Times New Roman" w:hAnsi="Times New Roman" w:cs="Times New Roman"/>
                <w:sz w:val="28"/>
                <w:szCs w:val="28"/>
              </w:rPr>
            </w:pPr>
            <w:r w:rsidRPr="00C251CF">
              <w:rPr>
                <w:rFonts w:ascii="Times New Roman" w:hAnsi="Times New Roman" w:cs="Times New Roman"/>
                <w:sz w:val="28"/>
                <w:szCs w:val="28"/>
              </w:rPr>
              <w:t>0,0</w:t>
            </w:r>
          </w:p>
        </w:tc>
        <w:tc>
          <w:tcPr>
            <w:tcW w:w="1808" w:type="dxa"/>
          </w:tcPr>
          <w:p w:rsidR="00DF1CDD" w:rsidRPr="00C251CF" w:rsidRDefault="00DF1CDD" w:rsidP="00DF1CDD">
            <w:pPr>
              <w:jc w:val="center"/>
              <w:rPr>
                <w:rFonts w:ascii="Times New Roman" w:hAnsi="Times New Roman" w:cs="Times New Roman"/>
                <w:sz w:val="28"/>
                <w:szCs w:val="28"/>
              </w:rPr>
            </w:pPr>
            <w:r w:rsidRPr="00C251CF">
              <w:rPr>
                <w:rFonts w:ascii="Times New Roman" w:hAnsi="Times New Roman" w:cs="Times New Roman"/>
                <w:sz w:val="28"/>
                <w:szCs w:val="28"/>
              </w:rPr>
              <w:t>0,0</w:t>
            </w:r>
          </w:p>
        </w:tc>
        <w:tc>
          <w:tcPr>
            <w:tcW w:w="1171" w:type="dxa"/>
          </w:tcPr>
          <w:p w:rsidR="00DF1CDD" w:rsidRPr="00C251CF" w:rsidRDefault="00DF1CDD" w:rsidP="00DF1CDD">
            <w:pPr>
              <w:jc w:val="center"/>
              <w:rPr>
                <w:rFonts w:ascii="Times New Roman" w:hAnsi="Times New Roman" w:cs="Times New Roman"/>
                <w:sz w:val="28"/>
                <w:szCs w:val="28"/>
              </w:rPr>
            </w:pPr>
            <w:r w:rsidRPr="00C251CF">
              <w:rPr>
                <w:rFonts w:ascii="Times New Roman" w:hAnsi="Times New Roman" w:cs="Times New Roman"/>
                <w:sz w:val="28"/>
                <w:szCs w:val="28"/>
              </w:rPr>
              <w:t>0,0</w:t>
            </w:r>
          </w:p>
        </w:tc>
        <w:tc>
          <w:tcPr>
            <w:tcW w:w="1339" w:type="dxa"/>
          </w:tcPr>
          <w:p w:rsidR="00DF1CDD" w:rsidRPr="00C251CF" w:rsidRDefault="00DF1CDD" w:rsidP="00DF1CDD">
            <w:pPr>
              <w:jc w:val="center"/>
              <w:rPr>
                <w:rFonts w:ascii="Times New Roman" w:hAnsi="Times New Roman" w:cs="Times New Roman"/>
                <w:sz w:val="28"/>
                <w:szCs w:val="28"/>
              </w:rPr>
            </w:pPr>
            <w:r w:rsidRPr="00C251CF">
              <w:rPr>
                <w:rFonts w:ascii="Times New Roman" w:hAnsi="Times New Roman" w:cs="Times New Roman"/>
                <w:sz w:val="28"/>
                <w:szCs w:val="28"/>
              </w:rPr>
              <w:t>0,0</w:t>
            </w:r>
          </w:p>
        </w:tc>
        <w:tc>
          <w:tcPr>
            <w:tcW w:w="2168" w:type="dxa"/>
          </w:tcPr>
          <w:p w:rsidR="00DF1CDD" w:rsidRPr="00C251CF" w:rsidRDefault="00DF1CDD" w:rsidP="00DF1CDD">
            <w:pPr>
              <w:jc w:val="center"/>
              <w:rPr>
                <w:rFonts w:ascii="Times New Roman" w:hAnsi="Times New Roman" w:cs="Times New Roman"/>
                <w:sz w:val="28"/>
                <w:szCs w:val="28"/>
              </w:rPr>
            </w:pPr>
            <w:r w:rsidRPr="00C251CF">
              <w:rPr>
                <w:rFonts w:ascii="Times New Roman" w:hAnsi="Times New Roman" w:cs="Times New Roman"/>
                <w:sz w:val="28"/>
                <w:szCs w:val="28"/>
              </w:rPr>
              <w:t>0,0</w:t>
            </w:r>
          </w:p>
        </w:tc>
      </w:tr>
      <w:tr w:rsidR="00DF1CDD" w:rsidRPr="00950972" w:rsidTr="00DF1CDD">
        <w:tc>
          <w:tcPr>
            <w:tcW w:w="7263" w:type="dxa"/>
          </w:tcPr>
          <w:p w:rsidR="00DF1CDD" w:rsidRPr="00950972" w:rsidRDefault="00DF1CDD" w:rsidP="002C4018">
            <w:pPr>
              <w:pStyle w:val="ConsPlusNormal"/>
              <w:rPr>
                <w:szCs w:val="28"/>
              </w:rPr>
            </w:pPr>
            <w:r>
              <w:rPr>
                <w:szCs w:val="28"/>
              </w:rPr>
              <w:t>2023</w:t>
            </w:r>
          </w:p>
        </w:tc>
        <w:tc>
          <w:tcPr>
            <w:tcW w:w="852" w:type="dxa"/>
          </w:tcPr>
          <w:p w:rsidR="00DF1CDD" w:rsidRPr="00C251CF" w:rsidRDefault="00DF1CDD" w:rsidP="00DF1CDD">
            <w:pPr>
              <w:jc w:val="center"/>
              <w:rPr>
                <w:rFonts w:ascii="Times New Roman" w:hAnsi="Times New Roman" w:cs="Times New Roman"/>
                <w:sz w:val="28"/>
                <w:szCs w:val="28"/>
              </w:rPr>
            </w:pPr>
            <w:r w:rsidRPr="00C251CF">
              <w:rPr>
                <w:rFonts w:ascii="Times New Roman" w:hAnsi="Times New Roman" w:cs="Times New Roman"/>
                <w:sz w:val="28"/>
                <w:szCs w:val="28"/>
              </w:rPr>
              <w:t>0,0</w:t>
            </w:r>
          </w:p>
        </w:tc>
        <w:tc>
          <w:tcPr>
            <w:tcW w:w="1808" w:type="dxa"/>
          </w:tcPr>
          <w:p w:rsidR="00DF1CDD" w:rsidRPr="00C251CF" w:rsidRDefault="00DF1CDD" w:rsidP="00DF1CDD">
            <w:pPr>
              <w:jc w:val="center"/>
              <w:rPr>
                <w:rFonts w:ascii="Times New Roman" w:hAnsi="Times New Roman" w:cs="Times New Roman"/>
                <w:sz w:val="28"/>
                <w:szCs w:val="28"/>
              </w:rPr>
            </w:pPr>
            <w:r w:rsidRPr="00C251CF">
              <w:rPr>
                <w:rFonts w:ascii="Times New Roman" w:hAnsi="Times New Roman" w:cs="Times New Roman"/>
                <w:sz w:val="28"/>
                <w:szCs w:val="28"/>
              </w:rPr>
              <w:t>0,0</w:t>
            </w:r>
          </w:p>
        </w:tc>
        <w:tc>
          <w:tcPr>
            <w:tcW w:w="1171" w:type="dxa"/>
          </w:tcPr>
          <w:p w:rsidR="00DF1CDD" w:rsidRPr="00C251CF" w:rsidRDefault="00DF1CDD" w:rsidP="00DF1CDD">
            <w:pPr>
              <w:jc w:val="center"/>
              <w:rPr>
                <w:rFonts w:ascii="Times New Roman" w:hAnsi="Times New Roman" w:cs="Times New Roman"/>
                <w:sz w:val="28"/>
                <w:szCs w:val="28"/>
              </w:rPr>
            </w:pPr>
            <w:r w:rsidRPr="00C251CF">
              <w:rPr>
                <w:rFonts w:ascii="Times New Roman" w:hAnsi="Times New Roman" w:cs="Times New Roman"/>
                <w:sz w:val="28"/>
                <w:szCs w:val="28"/>
              </w:rPr>
              <w:t>0,0</w:t>
            </w:r>
          </w:p>
        </w:tc>
        <w:tc>
          <w:tcPr>
            <w:tcW w:w="1339" w:type="dxa"/>
          </w:tcPr>
          <w:p w:rsidR="00DF1CDD" w:rsidRPr="00C251CF" w:rsidRDefault="00DF1CDD" w:rsidP="00DF1CDD">
            <w:pPr>
              <w:jc w:val="center"/>
              <w:rPr>
                <w:rFonts w:ascii="Times New Roman" w:hAnsi="Times New Roman" w:cs="Times New Roman"/>
                <w:sz w:val="28"/>
                <w:szCs w:val="28"/>
              </w:rPr>
            </w:pPr>
            <w:r w:rsidRPr="00C251CF">
              <w:rPr>
                <w:rFonts w:ascii="Times New Roman" w:hAnsi="Times New Roman" w:cs="Times New Roman"/>
                <w:sz w:val="28"/>
                <w:szCs w:val="28"/>
              </w:rPr>
              <w:t>0,0</w:t>
            </w:r>
          </w:p>
        </w:tc>
        <w:tc>
          <w:tcPr>
            <w:tcW w:w="2168" w:type="dxa"/>
          </w:tcPr>
          <w:p w:rsidR="00DF1CDD" w:rsidRPr="00C251CF" w:rsidRDefault="00DF1CDD" w:rsidP="00DF1CDD">
            <w:pPr>
              <w:jc w:val="center"/>
              <w:rPr>
                <w:rFonts w:ascii="Times New Roman" w:hAnsi="Times New Roman" w:cs="Times New Roman"/>
                <w:sz w:val="28"/>
                <w:szCs w:val="28"/>
              </w:rPr>
            </w:pPr>
            <w:r w:rsidRPr="00C251CF">
              <w:rPr>
                <w:rFonts w:ascii="Times New Roman" w:hAnsi="Times New Roman" w:cs="Times New Roman"/>
                <w:sz w:val="28"/>
                <w:szCs w:val="28"/>
              </w:rPr>
              <w:t>0,0</w:t>
            </w:r>
          </w:p>
        </w:tc>
      </w:tr>
      <w:tr w:rsidR="00DF1CDD" w:rsidRPr="00950972" w:rsidTr="00DF1CDD">
        <w:tc>
          <w:tcPr>
            <w:tcW w:w="7263" w:type="dxa"/>
          </w:tcPr>
          <w:p w:rsidR="00DF1CDD" w:rsidRPr="00950972" w:rsidRDefault="00DF1CDD" w:rsidP="002C4018">
            <w:pPr>
              <w:pStyle w:val="ConsPlusNormal"/>
              <w:rPr>
                <w:szCs w:val="28"/>
              </w:rPr>
            </w:pPr>
            <w:r>
              <w:rPr>
                <w:szCs w:val="28"/>
              </w:rPr>
              <w:t>2024</w:t>
            </w:r>
          </w:p>
        </w:tc>
        <w:tc>
          <w:tcPr>
            <w:tcW w:w="852" w:type="dxa"/>
          </w:tcPr>
          <w:p w:rsidR="00DF1CDD" w:rsidRPr="00C251CF" w:rsidRDefault="00DF1CDD" w:rsidP="00DF1CDD">
            <w:pPr>
              <w:jc w:val="center"/>
              <w:rPr>
                <w:rFonts w:ascii="Times New Roman" w:hAnsi="Times New Roman" w:cs="Times New Roman"/>
                <w:sz w:val="28"/>
                <w:szCs w:val="28"/>
              </w:rPr>
            </w:pPr>
            <w:r w:rsidRPr="00C251CF">
              <w:rPr>
                <w:rFonts w:ascii="Times New Roman" w:hAnsi="Times New Roman" w:cs="Times New Roman"/>
                <w:sz w:val="28"/>
                <w:szCs w:val="28"/>
              </w:rPr>
              <w:t>0,0</w:t>
            </w:r>
          </w:p>
        </w:tc>
        <w:tc>
          <w:tcPr>
            <w:tcW w:w="1808" w:type="dxa"/>
          </w:tcPr>
          <w:p w:rsidR="00DF1CDD" w:rsidRPr="00C251CF" w:rsidRDefault="00DF1CDD" w:rsidP="00DF1CDD">
            <w:pPr>
              <w:jc w:val="center"/>
              <w:rPr>
                <w:rFonts w:ascii="Times New Roman" w:hAnsi="Times New Roman" w:cs="Times New Roman"/>
                <w:sz w:val="28"/>
                <w:szCs w:val="28"/>
              </w:rPr>
            </w:pPr>
            <w:r w:rsidRPr="00C251CF">
              <w:rPr>
                <w:rFonts w:ascii="Times New Roman" w:hAnsi="Times New Roman" w:cs="Times New Roman"/>
                <w:sz w:val="28"/>
                <w:szCs w:val="28"/>
              </w:rPr>
              <w:t>0,0</w:t>
            </w:r>
          </w:p>
        </w:tc>
        <w:tc>
          <w:tcPr>
            <w:tcW w:w="1171" w:type="dxa"/>
          </w:tcPr>
          <w:p w:rsidR="00DF1CDD" w:rsidRPr="00C251CF" w:rsidRDefault="00DF1CDD" w:rsidP="00DF1CDD">
            <w:pPr>
              <w:jc w:val="center"/>
              <w:rPr>
                <w:rFonts w:ascii="Times New Roman" w:hAnsi="Times New Roman" w:cs="Times New Roman"/>
                <w:sz w:val="28"/>
                <w:szCs w:val="28"/>
              </w:rPr>
            </w:pPr>
            <w:r w:rsidRPr="00C251CF">
              <w:rPr>
                <w:rFonts w:ascii="Times New Roman" w:hAnsi="Times New Roman" w:cs="Times New Roman"/>
                <w:sz w:val="28"/>
                <w:szCs w:val="28"/>
              </w:rPr>
              <w:t>0,0</w:t>
            </w:r>
          </w:p>
        </w:tc>
        <w:tc>
          <w:tcPr>
            <w:tcW w:w="1339" w:type="dxa"/>
          </w:tcPr>
          <w:p w:rsidR="00DF1CDD" w:rsidRPr="00C251CF" w:rsidRDefault="00DF1CDD" w:rsidP="00DF1CDD">
            <w:pPr>
              <w:jc w:val="center"/>
              <w:rPr>
                <w:rFonts w:ascii="Times New Roman" w:hAnsi="Times New Roman" w:cs="Times New Roman"/>
                <w:sz w:val="28"/>
                <w:szCs w:val="28"/>
              </w:rPr>
            </w:pPr>
            <w:r w:rsidRPr="00C251CF">
              <w:rPr>
                <w:rFonts w:ascii="Times New Roman" w:hAnsi="Times New Roman" w:cs="Times New Roman"/>
                <w:sz w:val="28"/>
                <w:szCs w:val="28"/>
              </w:rPr>
              <w:t>0,0</w:t>
            </w:r>
          </w:p>
        </w:tc>
        <w:tc>
          <w:tcPr>
            <w:tcW w:w="2168" w:type="dxa"/>
          </w:tcPr>
          <w:p w:rsidR="00DF1CDD" w:rsidRPr="00C251CF" w:rsidRDefault="00DF1CDD" w:rsidP="00DF1CDD">
            <w:pPr>
              <w:jc w:val="center"/>
              <w:rPr>
                <w:rFonts w:ascii="Times New Roman" w:hAnsi="Times New Roman" w:cs="Times New Roman"/>
                <w:sz w:val="28"/>
                <w:szCs w:val="28"/>
              </w:rPr>
            </w:pPr>
            <w:r w:rsidRPr="00C251CF">
              <w:rPr>
                <w:rFonts w:ascii="Times New Roman" w:hAnsi="Times New Roman" w:cs="Times New Roman"/>
                <w:sz w:val="28"/>
                <w:szCs w:val="28"/>
              </w:rPr>
              <w:t>0,0</w:t>
            </w:r>
          </w:p>
        </w:tc>
      </w:tr>
      <w:tr w:rsidR="00DF1CDD" w:rsidRPr="00950972" w:rsidTr="00DF1CDD">
        <w:tc>
          <w:tcPr>
            <w:tcW w:w="7263" w:type="dxa"/>
          </w:tcPr>
          <w:p w:rsidR="00DF1CDD" w:rsidRPr="00950972" w:rsidRDefault="00DF1CDD" w:rsidP="00DF1CDD">
            <w:pPr>
              <w:pStyle w:val="ConsPlusNormal"/>
              <w:rPr>
                <w:szCs w:val="28"/>
              </w:rPr>
            </w:pPr>
            <w:r w:rsidRPr="00950972">
              <w:rPr>
                <w:szCs w:val="28"/>
              </w:rPr>
              <w:t>Всего</w:t>
            </w:r>
          </w:p>
        </w:tc>
        <w:tc>
          <w:tcPr>
            <w:tcW w:w="852" w:type="dxa"/>
          </w:tcPr>
          <w:p w:rsidR="00DF1CDD" w:rsidRPr="00C251CF" w:rsidRDefault="00DF1CDD" w:rsidP="00DF1CDD">
            <w:pPr>
              <w:jc w:val="center"/>
              <w:rPr>
                <w:rFonts w:ascii="Times New Roman" w:hAnsi="Times New Roman" w:cs="Times New Roman"/>
                <w:sz w:val="28"/>
                <w:szCs w:val="28"/>
              </w:rPr>
            </w:pPr>
            <w:r w:rsidRPr="00C251CF">
              <w:rPr>
                <w:rFonts w:ascii="Times New Roman" w:hAnsi="Times New Roman" w:cs="Times New Roman"/>
                <w:sz w:val="28"/>
                <w:szCs w:val="28"/>
              </w:rPr>
              <w:t>0,0</w:t>
            </w:r>
          </w:p>
        </w:tc>
        <w:tc>
          <w:tcPr>
            <w:tcW w:w="1808" w:type="dxa"/>
          </w:tcPr>
          <w:p w:rsidR="00DF1CDD" w:rsidRPr="00C251CF" w:rsidRDefault="00DF1CDD" w:rsidP="00DF1CDD">
            <w:pPr>
              <w:jc w:val="center"/>
              <w:rPr>
                <w:rFonts w:ascii="Times New Roman" w:hAnsi="Times New Roman" w:cs="Times New Roman"/>
                <w:sz w:val="28"/>
                <w:szCs w:val="28"/>
              </w:rPr>
            </w:pPr>
            <w:r w:rsidRPr="00C251CF">
              <w:rPr>
                <w:rFonts w:ascii="Times New Roman" w:hAnsi="Times New Roman" w:cs="Times New Roman"/>
                <w:sz w:val="28"/>
                <w:szCs w:val="28"/>
              </w:rPr>
              <w:t>0,0</w:t>
            </w:r>
          </w:p>
        </w:tc>
        <w:tc>
          <w:tcPr>
            <w:tcW w:w="1171" w:type="dxa"/>
          </w:tcPr>
          <w:p w:rsidR="00DF1CDD" w:rsidRPr="00C251CF" w:rsidRDefault="00DF1CDD" w:rsidP="00DF1CDD">
            <w:pPr>
              <w:jc w:val="center"/>
              <w:rPr>
                <w:rFonts w:ascii="Times New Roman" w:hAnsi="Times New Roman" w:cs="Times New Roman"/>
                <w:sz w:val="28"/>
                <w:szCs w:val="28"/>
              </w:rPr>
            </w:pPr>
            <w:r w:rsidRPr="00C251CF">
              <w:rPr>
                <w:rFonts w:ascii="Times New Roman" w:hAnsi="Times New Roman" w:cs="Times New Roman"/>
                <w:sz w:val="28"/>
                <w:szCs w:val="28"/>
              </w:rPr>
              <w:t>0,0</w:t>
            </w:r>
          </w:p>
        </w:tc>
        <w:tc>
          <w:tcPr>
            <w:tcW w:w="1339" w:type="dxa"/>
          </w:tcPr>
          <w:p w:rsidR="00DF1CDD" w:rsidRPr="00C251CF" w:rsidRDefault="00DF1CDD" w:rsidP="00DF1CDD">
            <w:pPr>
              <w:jc w:val="center"/>
              <w:rPr>
                <w:rFonts w:ascii="Times New Roman" w:hAnsi="Times New Roman" w:cs="Times New Roman"/>
                <w:sz w:val="28"/>
                <w:szCs w:val="28"/>
              </w:rPr>
            </w:pPr>
            <w:r w:rsidRPr="00C251CF">
              <w:rPr>
                <w:rFonts w:ascii="Times New Roman" w:hAnsi="Times New Roman" w:cs="Times New Roman"/>
                <w:sz w:val="28"/>
                <w:szCs w:val="28"/>
              </w:rPr>
              <w:t>0,0</w:t>
            </w:r>
          </w:p>
        </w:tc>
        <w:tc>
          <w:tcPr>
            <w:tcW w:w="2168" w:type="dxa"/>
          </w:tcPr>
          <w:p w:rsidR="00DF1CDD" w:rsidRPr="00C251CF" w:rsidRDefault="00DF1CDD" w:rsidP="00DF1CDD">
            <w:pPr>
              <w:jc w:val="center"/>
              <w:rPr>
                <w:rFonts w:ascii="Times New Roman" w:hAnsi="Times New Roman" w:cs="Times New Roman"/>
                <w:sz w:val="28"/>
                <w:szCs w:val="28"/>
              </w:rPr>
            </w:pPr>
            <w:r w:rsidRPr="00C251CF">
              <w:rPr>
                <w:rFonts w:ascii="Times New Roman" w:hAnsi="Times New Roman" w:cs="Times New Roman"/>
                <w:sz w:val="28"/>
                <w:szCs w:val="28"/>
              </w:rPr>
              <w:t>0,0</w:t>
            </w:r>
          </w:p>
        </w:tc>
      </w:tr>
      <w:tr w:rsidR="00DF1CDD" w:rsidRPr="00950972" w:rsidTr="00DF1CDD">
        <w:tc>
          <w:tcPr>
            <w:tcW w:w="14601" w:type="dxa"/>
            <w:gridSpan w:val="6"/>
          </w:tcPr>
          <w:p w:rsidR="00DF1CDD" w:rsidRPr="00C251CF" w:rsidRDefault="00DF1CDD" w:rsidP="00DF1CDD">
            <w:pPr>
              <w:pStyle w:val="ConsPlusNormal"/>
              <w:jc w:val="center"/>
              <w:rPr>
                <w:szCs w:val="28"/>
              </w:rPr>
            </w:pPr>
            <w:r w:rsidRPr="00C251CF">
              <w:rPr>
                <w:szCs w:val="28"/>
              </w:rPr>
              <w:t>расходы, связанные с осуществлением капитальных вложений в объекты капитального строительства</w:t>
            </w:r>
          </w:p>
          <w:p w:rsidR="00DF1CDD" w:rsidRPr="00950972" w:rsidRDefault="00DF1CDD" w:rsidP="00DF1CDD">
            <w:pPr>
              <w:pStyle w:val="ConsPlusNormal"/>
              <w:jc w:val="center"/>
              <w:rPr>
                <w:szCs w:val="28"/>
              </w:rPr>
            </w:pPr>
            <w:r w:rsidRPr="00C251CF">
              <w:rPr>
                <w:szCs w:val="28"/>
              </w:rPr>
              <w:t>муниципальной собственности муниципального образования Темрюкский район &lt;3&gt;</w:t>
            </w:r>
          </w:p>
        </w:tc>
      </w:tr>
      <w:tr w:rsidR="00DF1CDD" w:rsidRPr="00950972" w:rsidTr="00DF1CDD">
        <w:tc>
          <w:tcPr>
            <w:tcW w:w="7263" w:type="dxa"/>
          </w:tcPr>
          <w:p w:rsidR="00DF1CDD" w:rsidRPr="00950972" w:rsidRDefault="00DF1CDD" w:rsidP="002C4018">
            <w:pPr>
              <w:pStyle w:val="ConsPlusNormal"/>
              <w:rPr>
                <w:szCs w:val="28"/>
              </w:rPr>
            </w:pPr>
            <w:r>
              <w:rPr>
                <w:szCs w:val="28"/>
              </w:rPr>
              <w:t>2022</w:t>
            </w:r>
          </w:p>
        </w:tc>
        <w:tc>
          <w:tcPr>
            <w:tcW w:w="852" w:type="dxa"/>
          </w:tcPr>
          <w:p w:rsidR="00DF1CDD" w:rsidRPr="00C251CF" w:rsidRDefault="00C251CF" w:rsidP="00DF1CDD">
            <w:pPr>
              <w:jc w:val="center"/>
              <w:rPr>
                <w:rFonts w:ascii="Times New Roman" w:hAnsi="Times New Roman" w:cs="Times New Roman"/>
                <w:sz w:val="28"/>
                <w:szCs w:val="28"/>
              </w:rPr>
            </w:pPr>
            <w:r w:rsidRPr="00C251CF">
              <w:rPr>
                <w:rFonts w:ascii="Times New Roman" w:hAnsi="Times New Roman" w:cs="Times New Roman"/>
                <w:sz w:val="28"/>
                <w:szCs w:val="28"/>
              </w:rPr>
              <w:t>4711,7</w:t>
            </w:r>
          </w:p>
        </w:tc>
        <w:tc>
          <w:tcPr>
            <w:tcW w:w="1808" w:type="dxa"/>
          </w:tcPr>
          <w:p w:rsidR="00DF1CDD" w:rsidRPr="00C251CF" w:rsidRDefault="00DF1CDD" w:rsidP="00DF1CDD">
            <w:pPr>
              <w:jc w:val="center"/>
              <w:rPr>
                <w:rFonts w:ascii="Times New Roman" w:hAnsi="Times New Roman" w:cs="Times New Roman"/>
                <w:sz w:val="28"/>
                <w:szCs w:val="28"/>
              </w:rPr>
            </w:pPr>
            <w:r w:rsidRPr="00C251CF">
              <w:rPr>
                <w:rFonts w:ascii="Times New Roman" w:hAnsi="Times New Roman" w:cs="Times New Roman"/>
                <w:sz w:val="28"/>
                <w:szCs w:val="28"/>
              </w:rPr>
              <w:t>0,0</w:t>
            </w:r>
          </w:p>
        </w:tc>
        <w:tc>
          <w:tcPr>
            <w:tcW w:w="1171" w:type="dxa"/>
          </w:tcPr>
          <w:p w:rsidR="00DF1CDD" w:rsidRPr="00C251CF" w:rsidRDefault="00C251CF" w:rsidP="00DF1CDD">
            <w:pPr>
              <w:jc w:val="center"/>
              <w:rPr>
                <w:rFonts w:ascii="Times New Roman" w:hAnsi="Times New Roman" w:cs="Times New Roman"/>
                <w:sz w:val="28"/>
                <w:szCs w:val="28"/>
              </w:rPr>
            </w:pPr>
            <w:r w:rsidRPr="00C251CF">
              <w:rPr>
                <w:rFonts w:ascii="Times New Roman" w:hAnsi="Times New Roman" w:cs="Times New Roman"/>
                <w:sz w:val="28"/>
                <w:szCs w:val="28"/>
              </w:rPr>
              <w:t>4052,0</w:t>
            </w:r>
          </w:p>
        </w:tc>
        <w:tc>
          <w:tcPr>
            <w:tcW w:w="1339" w:type="dxa"/>
          </w:tcPr>
          <w:p w:rsidR="00DF1CDD" w:rsidRPr="00C251CF" w:rsidRDefault="00C251CF" w:rsidP="00DF1CDD">
            <w:pPr>
              <w:jc w:val="center"/>
              <w:rPr>
                <w:rFonts w:ascii="Times New Roman" w:hAnsi="Times New Roman" w:cs="Times New Roman"/>
                <w:sz w:val="28"/>
                <w:szCs w:val="28"/>
              </w:rPr>
            </w:pPr>
            <w:r w:rsidRPr="00C251CF">
              <w:rPr>
                <w:rFonts w:ascii="Times New Roman" w:hAnsi="Times New Roman" w:cs="Times New Roman"/>
                <w:sz w:val="28"/>
                <w:szCs w:val="28"/>
              </w:rPr>
              <w:t>659,7</w:t>
            </w:r>
          </w:p>
        </w:tc>
        <w:tc>
          <w:tcPr>
            <w:tcW w:w="2168" w:type="dxa"/>
          </w:tcPr>
          <w:p w:rsidR="00DF1CDD" w:rsidRPr="00C251CF" w:rsidRDefault="00DF1CDD" w:rsidP="00DF1CDD">
            <w:pPr>
              <w:jc w:val="center"/>
              <w:rPr>
                <w:rFonts w:ascii="Times New Roman" w:hAnsi="Times New Roman" w:cs="Times New Roman"/>
                <w:sz w:val="28"/>
                <w:szCs w:val="28"/>
              </w:rPr>
            </w:pPr>
            <w:r w:rsidRPr="00C251CF">
              <w:rPr>
                <w:rFonts w:ascii="Times New Roman" w:hAnsi="Times New Roman" w:cs="Times New Roman"/>
                <w:sz w:val="28"/>
                <w:szCs w:val="28"/>
              </w:rPr>
              <w:t>0,0</w:t>
            </w:r>
          </w:p>
        </w:tc>
      </w:tr>
      <w:tr w:rsidR="00DF1CDD" w:rsidRPr="00950972" w:rsidTr="00DF1CDD">
        <w:tc>
          <w:tcPr>
            <w:tcW w:w="7263" w:type="dxa"/>
          </w:tcPr>
          <w:p w:rsidR="00DF1CDD" w:rsidRPr="00950972" w:rsidRDefault="00DF1CDD" w:rsidP="00DF1CDD">
            <w:pPr>
              <w:pStyle w:val="ConsPlusNormal"/>
              <w:rPr>
                <w:szCs w:val="28"/>
              </w:rPr>
            </w:pPr>
            <w:r>
              <w:rPr>
                <w:szCs w:val="28"/>
              </w:rPr>
              <w:t>2023</w:t>
            </w:r>
          </w:p>
        </w:tc>
        <w:tc>
          <w:tcPr>
            <w:tcW w:w="852" w:type="dxa"/>
          </w:tcPr>
          <w:p w:rsidR="00DF1CDD" w:rsidRPr="00C251CF" w:rsidRDefault="00DF1CDD" w:rsidP="00DF1CDD">
            <w:pPr>
              <w:jc w:val="center"/>
              <w:rPr>
                <w:rFonts w:ascii="Times New Roman" w:hAnsi="Times New Roman" w:cs="Times New Roman"/>
                <w:sz w:val="28"/>
                <w:szCs w:val="28"/>
              </w:rPr>
            </w:pPr>
            <w:r w:rsidRPr="00C251CF">
              <w:rPr>
                <w:rFonts w:ascii="Times New Roman" w:hAnsi="Times New Roman" w:cs="Times New Roman"/>
                <w:sz w:val="28"/>
                <w:szCs w:val="28"/>
              </w:rPr>
              <w:t>0,0</w:t>
            </w:r>
          </w:p>
        </w:tc>
        <w:tc>
          <w:tcPr>
            <w:tcW w:w="1808" w:type="dxa"/>
          </w:tcPr>
          <w:p w:rsidR="00DF1CDD" w:rsidRPr="00C251CF" w:rsidRDefault="00DF1CDD" w:rsidP="00DF1CDD">
            <w:pPr>
              <w:jc w:val="center"/>
              <w:rPr>
                <w:rFonts w:ascii="Times New Roman" w:hAnsi="Times New Roman" w:cs="Times New Roman"/>
                <w:sz w:val="28"/>
                <w:szCs w:val="28"/>
              </w:rPr>
            </w:pPr>
            <w:r w:rsidRPr="00C251CF">
              <w:rPr>
                <w:rFonts w:ascii="Times New Roman" w:hAnsi="Times New Roman" w:cs="Times New Roman"/>
                <w:sz w:val="28"/>
                <w:szCs w:val="28"/>
              </w:rPr>
              <w:t>0,0</w:t>
            </w:r>
          </w:p>
        </w:tc>
        <w:tc>
          <w:tcPr>
            <w:tcW w:w="1171" w:type="dxa"/>
          </w:tcPr>
          <w:p w:rsidR="00DF1CDD" w:rsidRPr="00C251CF" w:rsidRDefault="00DF1CDD" w:rsidP="00DF1CDD">
            <w:pPr>
              <w:jc w:val="center"/>
              <w:rPr>
                <w:rFonts w:ascii="Times New Roman" w:hAnsi="Times New Roman" w:cs="Times New Roman"/>
                <w:sz w:val="28"/>
                <w:szCs w:val="28"/>
              </w:rPr>
            </w:pPr>
            <w:r w:rsidRPr="00C251CF">
              <w:rPr>
                <w:rFonts w:ascii="Times New Roman" w:hAnsi="Times New Roman" w:cs="Times New Roman"/>
                <w:sz w:val="28"/>
                <w:szCs w:val="28"/>
              </w:rPr>
              <w:t>0,0</w:t>
            </w:r>
          </w:p>
        </w:tc>
        <w:tc>
          <w:tcPr>
            <w:tcW w:w="1339" w:type="dxa"/>
          </w:tcPr>
          <w:p w:rsidR="00DF1CDD" w:rsidRPr="00C251CF" w:rsidRDefault="00DF1CDD" w:rsidP="00DF1CDD">
            <w:pPr>
              <w:jc w:val="center"/>
              <w:rPr>
                <w:rFonts w:ascii="Times New Roman" w:hAnsi="Times New Roman" w:cs="Times New Roman"/>
                <w:sz w:val="28"/>
                <w:szCs w:val="28"/>
              </w:rPr>
            </w:pPr>
            <w:r w:rsidRPr="00C251CF">
              <w:rPr>
                <w:rFonts w:ascii="Times New Roman" w:hAnsi="Times New Roman" w:cs="Times New Roman"/>
                <w:sz w:val="28"/>
                <w:szCs w:val="28"/>
              </w:rPr>
              <w:t>0,0</w:t>
            </w:r>
          </w:p>
        </w:tc>
        <w:tc>
          <w:tcPr>
            <w:tcW w:w="2168" w:type="dxa"/>
          </w:tcPr>
          <w:p w:rsidR="00DF1CDD" w:rsidRPr="00C251CF" w:rsidRDefault="00DF1CDD" w:rsidP="00DF1CDD">
            <w:pPr>
              <w:jc w:val="center"/>
              <w:rPr>
                <w:rFonts w:ascii="Times New Roman" w:hAnsi="Times New Roman" w:cs="Times New Roman"/>
                <w:sz w:val="28"/>
                <w:szCs w:val="28"/>
              </w:rPr>
            </w:pPr>
            <w:r w:rsidRPr="00C251CF">
              <w:rPr>
                <w:rFonts w:ascii="Times New Roman" w:hAnsi="Times New Roman" w:cs="Times New Roman"/>
                <w:sz w:val="28"/>
                <w:szCs w:val="28"/>
              </w:rPr>
              <w:t>0,0</w:t>
            </w:r>
          </w:p>
        </w:tc>
      </w:tr>
      <w:tr w:rsidR="00DF1CDD" w:rsidRPr="00950972" w:rsidTr="00DF1CDD">
        <w:tc>
          <w:tcPr>
            <w:tcW w:w="7263" w:type="dxa"/>
          </w:tcPr>
          <w:p w:rsidR="00DF1CDD" w:rsidRPr="00950972" w:rsidRDefault="00DF1CDD" w:rsidP="00DF1CDD">
            <w:pPr>
              <w:pStyle w:val="ConsPlusNormal"/>
              <w:rPr>
                <w:szCs w:val="28"/>
              </w:rPr>
            </w:pPr>
            <w:r>
              <w:rPr>
                <w:szCs w:val="28"/>
              </w:rPr>
              <w:t>2024</w:t>
            </w:r>
          </w:p>
        </w:tc>
        <w:tc>
          <w:tcPr>
            <w:tcW w:w="852" w:type="dxa"/>
          </w:tcPr>
          <w:p w:rsidR="00DF1CDD" w:rsidRPr="00C251CF" w:rsidRDefault="00DF1CDD" w:rsidP="00DF1CDD">
            <w:pPr>
              <w:jc w:val="center"/>
              <w:rPr>
                <w:rFonts w:ascii="Times New Roman" w:hAnsi="Times New Roman" w:cs="Times New Roman"/>
                <w:sz w:val="28"/>
                <w:szCs w:val="28"/>
              </w:rPr>
            </w:pPr>
            <w:r w:rsidRPr="00C251CF">
              <w:rPr>
                <w:rFonts w:ascii="Times New Roman" w:hAnsi="Times New Roman" w:cs="Times New Roman"/>
                <w:sz w:val="28"/>
                <w:szCs w:val="28"/>
              </w:rPr>
              <w:t>0,0</w:t>
            </w:r>
          </w:p>
        </w:tc>
        <w:tc>
          <w:tcPr>
            <w:tcW w:w="1808" w:type="dxa"/>
          </w:tcPr>
          <w:p w:rsidR="00DF1CDD" w:rsidRPr="00C251CF" w:rsidRDefault="00DF1CDD" w:rsidP="00DF1CDD">
            <w:pPr>
              <w:jc w:val="center"/>
              <w:rPr>
                <w:rFonts w:ascii="Times New Roman" w:hAnsi="Times New Roman" w:cs="Times New Roman"/>
                <w:sz w:val="28"/>
                <w:szCs w:val="28"/>
              </w:rPr>
            </w:pPr>
            <w:r w:rsidRPr="00C251CF">
              <w:rPr>
                <w:rFonts w:ascii="Times New Roman" w:hAnsi="Times New Roman" w:cs="Times New Roman"/>
                <w:sz w:val="28"/>
                <w:szCs w:val="28"/>
              </w:rPr>
              <w:t>0,0</w:t>
            </w:r>
          </w:p>
        </w:tc>
        <w:tc>
          <w:tcPr>
            <w:tcW w:w="1171" w:type="dxa"/>
          </w:tcPr>
          <w:p w:rsidR="00DF1CDD" w:rsidRPr="00C251CF" w:rsidRDefault="00DF1CDD" w:rsidP="00DF1CDD">
            <w:pPr>
              <w:jc w:val="center"/>
              <w:rPr>
                <w:rFonts w:ascii="Times New Roman" w:hAnsi="Times New Roman" w:cs="Times New Roman"/>
                <w:sz w:val="28"/>
                <w:szCs w:val="28"/>
              </w:rPr>
            </w:pPr>
            <w:r w:rsidRPr="00C251CF">
              <w:rPr>
                <w:rFonts w:ascii="Times New Roman" w:hAnsi="Times New Roman" w:cs="Times New Roman"/>
                <w:sz w:val="28"/>
                <w:szCs w:val="28"/>
              </w:rPr>
              <w:t>0,0</w:t>
            </w:r>
          </w:p>
        </w:tc>
        <w:tc>
          <w:tcPr>
            <w:tcW w:w="1339" w:type="dxa"/>
          </w:tcPr>
          <w:p w:rsidR="00DF1CDD" w:rsidRPr="00C251CF" w:rsidRDefault="00DF1CDD" w:rsidP="00DF1CDD">
            <w:pPr>
              <w:jc w:val="center"/>
              <w:rPr>
                <w:rFonts w:ascii="Times New Roman" w:hAnsi="Times New Roman" w:cs="Times New Roman"/>
                <w:sz w:val="28"/>
                <w:szCs w:val="28"/>
              </w:rPr>
            </w:pPr>
            <w:r w:rsidRPr="00C251CF">
              <w:rPr>
                <w:rFonts w:ascii="Times New Roman" w:hAnsi="Times New Roman" w:cs="Times New Roman"/>
                <w:sz w:val="28"/>
                <w:szCs w:val="28"/>
              </w:rPr>
              <w:t>0,0</w:t>
            </w:r>
          </w:p>
        </w:tc>
        <w:tc>
          <w:tcPr>
            <w:tcW w:w="2168" w:type="dxa"/>
          </w:tcPr>
          <w:p w:rsidR="00DF1CDD" w:rsidRPr="00C251CF" w:rsidRDefault="00DF1CDD" w:rsidP="00DF1CDD">
            <w:pPr>
              <w:jc w:val="center"/>
              <w:rPr>
                <w:rFonts w:ascii="Times New Roman" w:hAnsi="Times New Roman" w:cs="Times New Roman"/>
                <w:sz w:val="28"/>
                <w:szCs w:val="28"/>
              </w:rPr>
            </w:pPr>
            <w:r w:rsidRPr="00C251CF">
              <w:rPr>
                <w:rFonts w:ascii="Times New Roman" w:hAnsi="Times New Roman" w:cs="Times New Roman"/>
                <w:sz w:val="28"/>
                <w:szCs w:val="28"/>
              </w:rPr>
              <w:t>0,0</w:t>
            </w:r>
          </w:p>
        </w:tc>
      </w:tr>
      <w:tr w:rsidR="00DF1CDD" w:rsidRPr="00950972" w:rsidTr="00DF1CDD">
        <w:tc>
          <w:tcPr>
            <w:tcW w:w="7263" w:type="dxa"/>
          </w:tcPr>
          <w:p w:rsidR="00DF1CDD" w:rsidRPr="00950972" w:rsidRDefault="00DF1CDD" w:rsidP="00DF1CDD">
            <w:pPr>
              <w:pStyle w:val="ConsPlusNormal"/>
              <w:rPr>
                <w:szCs w:val="28"/>
              </w:rPr>
            </w:pPr>
            <w:r w:rsidRPr="00950972">
              <w:rPr>
                <w:szCs w:val="28"/>
              </w:rPr>
              <w:t>Всего</w:t>
            </w:r>
          </w:p>
        </w:tc>
        <w:tc>
          <w:tcPr>
            <w:tcW w:w="852" w:type="dxa"/>
          </w:tcPr>
          <w:p w:rsidR="00DF1CDD" w:rsidRPr="00C251CF" w:rsidRDefault="00C251CF" w:rsidP="00DF1CDD">
            <w:pPr>
              <w:jc w:val="center"/>
              <w:rPr>
                <w:rFonts w:ascii="Times New Roman" w:hAnsi="Times New Roman" w:cs="Times New Roman"/>
                <w:sz w:val="28"/>
                <w:szCs w:val="28"/>
              </w:rPr>
            </w:pPr>
            <w:r w:rsidRPr="00C251CF">
              <w:rPr>
                <w:rFonts w:ascii="Times New Roman" w:hAnsi="Times New Roman" w:cs="Times New Roman"/>
                <w:sz w:val="28"/>
                <w:szCs w:val="28"/>
              </w:rPr>
              <w:t>4711,7</w:t>
            </w:r>
          </w:p>
        </w:tc>
        <w:tc>
          <w:tcPr>
            <w:tcW w:w="1808" w:type="dxa"/>
          </w:tcPr>
          <w:p w:rsidR="00DF1CDD" w:rsidRPr="00C251CF" w:rsidRDefault="00DF1CDD" w:rsidP="00DF1CDD">
            <w:pPr>
              <w:jc w:val="center"/>
              <w:rPr>
                <w:rFonts w:ascii="Times New Roman" w:hAnsi="Times New Roman" w:cs="Times New Roman"/>
                <w:sz w:val="28"/>
                <w:szCs w:val="28"/>
              </w:rPr>
            </w:pPr>
            <w:r w:rsidRPr="00C251CF">
              <w:rPr>
                <w:rFonts w:ascii="Times New Roman" w:hAnsi="Times New Roman" w:cs="Times New Roman"/>
                <w:sz w:val="28"/>
                <w:szCs w:val="28"/>
              </w:rPr>
              <w:t>0,0</w:t>
            </w:r>
          </w:p>
        </w:tc>
        <w:tc>
          <w:tcPr>
            <w:tcW w:w="1171" w:type="dxa"/>
          </w:tcPr>
          <w:p w:rsidR="00DF1CDD" w:rsidRPr="00C251CF" w:rsidRDefault="00C251CF" w:rsidP="00DF1CDD">
            <w:pPr>
              <w:jc w:val="center"/>
              <w:rPr>
                <w:rFonts w:ascii="Times New Roman" w:hAnsi="Times New Roman" w:cs="Times New Roman"/>
                <w:sz w:val="28"/>
                <w:szCs w:val="28"/>
              </w:rPr>
            </w:pPr>
            <w:r w:rsidRPr="00C251CF">
              <w:rPr>
                <w:rFonts w:ascii="Times New Roman" w:hAnsi="Times New Roman" w:cs="Times New Roman"/>
                <w:sz w:val="28"/>
                <w:szCs w:val="28"/>
              </w:rPr>
              <w:t>4052,0</w:t>
            </w:r>
          </w:p>
        </w:tc>
        <w:tc>
          <w:tcPr>
            <w:tcW w:w="1339" w:type="dxa"/>
          </w:tcPr>
          <w:p w:rsidR="00DF1CDD" w:rsidRPr="00C251CF" w:rsidRDefault="00C251CF" w:rsidP="00DF1CDD">
            <w:pPr>
              <w:jc w:val="center"/>
              <w:rPr>
                <w:rFonts w:ascii="Times New Roman" w:hAnsi="Times New Roman" w:cs="Times New Roman"/>
                <w:sz w:val="28"/>
                <w:szCs w:val="28"/>
              </w:rPr>
            </w:pPr>
            <w:r w:rsidRPr="00C251CF">
              <w:rPr>
                <w:rFonts w:ascii="Times New Roman" w:hAnsi="Times New Roman" w:cs="Times New Roman"/>
                <w:sz w:val="28"/>
                <w:szCs w:val="28"/>
              </w:rPr>
              <w:t>659,7</w:t>
            </w:r>
          </w:p>
        </w:tc>
        <w:tc>
          <w:tcPr>
            <w:tcW w:w="2168" w:type="dxa"/>
          </w:tcPr>
          <w:p w:rsidR="00DF1CDD" w:rsidRPr="00C251CF" w:rsidRDefault="00DF1CDD" w:rsidP="00DF1CDD">
            <w:pPr>
              <w:jc w:val="center"/>
              <w:rPr>
                <w:rFonts w:ascii="Times New Roman" w:hAnsi="Times New Roman" w:cs="Times New Roman"/>
                <w:sz w:val="28"/>
                <w:szCs w:val="28"/>
              </w:rPr>
            </w:pPr>
            <w:r w:rsidRPr="00C251CF">
              <w:rPr>
                <w:rFonts w:ascii="Times New Roman" w:hAnsi="Times New Roman" w:cs="Times New Roman"/>
                <w:sz w:val="28"/>
                <w:szCs w:val="28"/>
              </w:rPr>
              <w:t>0,0</w:t>
            </w:r>
          </w:p>
        </w:tc>
      </w:tr>
      <w:tr w:rsidR="00DF1CDD" w:rsidRPr="00950972" w:rsidTr="00DF1CDD">
        <w:tc>
          <w:tcPr>
            <w:tcW w:w="14601" w:type="dxa"/>
            <w:gridSpan w:val="6"/>
          </w:tcPr>
          <w:p w:rsidR="00DF1CDD" w:rsidRPr="00950972" w:rsidRDefault="00DF1CDD" w:rsidP="00DF1CDD">
            <w:pPr>
              <w:pStyle w:val="ConsPlusNormal"/>
              <w:ind w:firstLine="283"/>
              <w:jc w:val="both"/>
            </w:pPr>
            <w:r w:rsidRPr="00950972">
              <w:t>--------------------------------</w:t>
            </w:r>
          </w:p>
          <w:p w:rsidR="00DF1CDD" w:rsidRPr="00BB769B" w:rsidRDefault="00DF1CDD" w:rsidP="00DF1CDD">
            <w:pPr>
              <w:pStyle w:val="ConsPlusNormal"/>
              <w:jc w:val="both"/>
              <w:rPr>
                <w:sz w:val="24"/>
                <w:szCs w:val="24"/>
              </w:rPr>
            </w:pPr>
            <w:r w:rsidRPr="00950972">
              <w:t>&lt;1</w:t>
            </w:r>
            <w:r w:rsidRPr="00BB769B">
              <w:rPr>
                <w:sz w:val="24"/>
                <w:szCs w:val="24"/>
              </w:rPr>
              <w:t>&gt; Указывается аббревиатура (например, СЦ1, СЦ2).</w:t>
            </w:r>
          </w:p>
          <w:p w:rsidR="00DF1CDD" w:rsidRPr="00BB769B" w:rsidRDefault="00DF1CDD" w:rsidP="00DF1CDD">
            <w:pPr>
              <w:pStyle w:val="ConsPlusNormal"/>
              <w:jc w:val="both"/>
              <w:rPr>
                <w:sz w:val="24"/>
                <w:szCs w:val="24"/>
              </w:rPr>
            </w:pPr>
            <w:r w:rsidRPr="00BB769B">
              <w:rPr>
                <w:sz w:val="24"/>
                <w:szCs w:val="24"/>
              </w:rPr>
              <w:t>&lt;2&gt; Указывается с точностью до одного знака после запятой.</w:t>
            </w:r>
          </w:p>
          <w:p w:rsidR="00DF1CDD" w:rsidRPr="00950972" w:rsidRDefault="00DF1CDD" w:rsidP="00DF1CDD">
            <w:pPr>
              <w:pStyle w:val="ConsPlusNormal"/>
            </w:pPr>
            <w:r w:rsidRPr="00BB769B">
              <w:rPr>
                <w:sz w:val="24"/>
                <w:szCs w:val="24"/>
              </w:rPr>
              <w:t>&lt;3&gt; Указывается при наличии указанных расходов.</w:t>
            </w:r>
          </w:p>
        </w:tc>
      </w:tr>
    </w:tbl>
    <w:p w:rsidR="00DF1CDD" w:rsidRDefault="00DF1CDD" w:rsidP="00DF1CDD">
      <w:pPr>
        <w:jc w:val="center"/>
        <w:rPr>
          <w:rFonts w:cs="Times New Roman"/>
          <w:szCs w:val="28"/>
        </w:rPr>
        <w:sectPr w:rsidR="00DF1CDD" w:rsidSect="00F71AA4">
          <w:headerReference w:type="default" r:id="rId8"/>
          <w:headerReference w:type="first" r:id="rId9"/>
          <w:pgSz w:w="16838" w:h="11906" w:orient="landscape"/>
          <w:pgMar w:top="1701" w:right="1134" w:bottom="567" w:left="1134" w:header="709" w:footer="709" w:gutter="0"/>
          <w:cols w:space="708"/>
          <w:titlePg/>
          <w:docGrid w:linePitch="381"/>
        </w:sectPr>
      </w:pPr>
    </w:p>
    <w:p w:rsidR="00DF1CDD" w:rsidRPr="004408E3" w:rsidRDefault="00DF1CDD" w:rsidP="00DF1CDD">
      <w:pPr>
        <w:pStyle w:val="a3"/>
        <w:numPr>
          <w:ilvl w:val="0"/>
          <w:numId w:val="1"/>
        </w:numPr>
        <w:jc w:val="center"/>
        <w:rPr>
          <w:rFonts w:cs="Times New Roman"/>
          <w:b/>
          <w:sz w:val="24"/>
          <w:szCs w:val="24"/>
        </w:rPr>
      </w:pPr>
      <w:r>
        <w:rPr>
          <w:b/>
        </w:rPr>
        <w:lastRenderedPageBreak/>
        <w:t>Целевые показатели муниципальной</w:t>
      </w:r>
      <w:r w:rsidRPr="004408E3">
        <w:rPr>
          <w:b/>
        </w:rPr>
        <w:t xml:space="preserve"> программы</w:t>
      </w:r>
    </w:p>
    <w:p w:rsidR="00DF1CDD" w:rsidRPr="00DF1CDD" w:rsidRDefault="00DF1CDD" w:rsidP="00DF1CDD">
      <w:pPr>
        <w:pStyle w:val="a7"/>
        <w:jc w:val="center"/>
        <w:rPr>
          <w:rFonts w:ascii="Times New Roman" w:hAnsi="Times New Roman"/>
          <w:sz w:val="28"/>
          <w:szCs w:val="28"/>
        </w:rPr>
      </w:pPr>
    </w:p>
    <w:p w:rsidR="00DF1CDD" w:rsidRPr="00DF1CDD" w:rsidRDefault="00DF1CDD" w:rsidP="00DF1CDD">
      <w:pPr>
        <w:pStyle w:val="a7"/>
        <w:ind w:firstLine="709"/>
        <w:jc w:val="both"/>
        <w:rPr>
          <w:rFonts w:ascii="Times New Roman" w:hAnsi="Times New Roman"/>
          <w:sz w:val="28"/>
          <w:szCs w:val="28"/>
        </w:rPr>
      </w:pPr>
      <w:r w:rsidRPr="00DF1CDD">
        <w:rPr>
          <w:rFonts w:ascii="Times New Roman" w:hAnsi="Times New Roman"/>
          <w:sz w:val="28"/>
          <w:szCs w:val="28"/>
        </w:rPr>
        <w:t>Для обеспечения возможности проверки достижения цели и решения задач, на реализацию которых направлена муниципальная программа, определен перечень целевых показателей муниципальной программы, характеризующих ход ее реализации.</w:t>
      </w:r>
    </w:p>
    <w:p w:rsidR="00DF1CDD" w:rsidRPr="00DF1CDD" w:rsidRDefault="00DF1CDD" w:rsidP="00DF1CDD">
      <w:pPr>
        <w:pStyle w:val="a7"/>
        <w:jc w:val="center"/>
        <w:rPr>
          <w:rFonts w:ascii="Times New Roman" w:hAnsi="Times New Roman"/>
          <w:sz w:val="28"/>
          <w:szCs w:val="28"/>
        </w:rPr>
      </w:pPr>
    </w:p>
    <w:p w:rsidR="00DF1CDD" w:rsidRPr="00DF1CDD" w:rsidRDefault="00DF1CDD" w:rsidP="00DF1CDD">
      <w:pPr>
        <w:pStyle w:val="a7"/>
        <w:jc w:val="center"/>
        <w:rPr>
          <w:rFonts w:ascii="Times New Roman" w:hAnsi="Times New Roman"/>
          <w:b/>
          <w:sz w:val="28"/>
          <w:szCs w:val="28"/>
        </w:rPr>
      </w:pPr>
      <w:r w:rsidRPr="00DF1CDD">
        <w:rPr>
          <w:rFonts w:ascii="Times New Roman" w:hAnsi="Times New Roman"/>
          <w:b/>
          <w:sz w:val="28"/>
          <w:szCs w:val="28"/>
        </w:rPr>
        <w:t>ЦЕЛЕВЫЕ ПОКАЗАТЕЛИ МУНИЦИПАЛЬНОЙ ПРОГРАММЫ</w:t>
      </w:r>
    </w:p>
    <w:p w:rsidR="00DF1CDD" w:rsidRPr="00DF1CDD" w:rsidRDefault="00DF1CDD" w:rsidP="00DF1CDD">
      <w:pPr>
        <w:pStyle w:val="a7"/>
        <w:jc w:val="center"/>
        <w:rPr>
          <w:rFonts w:ascii="Times New Roman" w:hAnsi="Times New Roman"/>
          <w:b/>
          <w:bCs/>
          <w:kern w:val="1"/>
          <w:sz w:val="28"/>
          <w:szCs w:val="28"/>
          <w:lang w:eastAsia="zh-CN"/>
        </w:rPr>
      </w:pPr>
      <w:r w:rsidRPr="00DF1CDD">
        <w:rPr>
          <w:rFonts w:ascii="Times New Roman" w:hAnsi="Times New Roman"/>
          <w:b/>
          <w:sz w:val="28"/>
          <w:szCs w:val="28"/>
        </w:rPr>
        <w:t>«</w:t>
      </w:r>
      <w:r w:rsidRPr="00DF1CDD">
        <w:rPr>
          <w:rFonts w:ascii="Times New Roman" w:hAnsi="Times New Roman"/>
          <w:b/>
          <w:bCs/>
          <w:kern w:val="1"/>
          <w:sz w:val="28"/>
          <w:szCs w:val="28"/>
          <w:lang w:eastAsia="zh-CN"/>
        </w:rPr>
        <w:t>Развитие культуры</w:t>
      </w:r>
      <w:r w:rsidRPr="00DF1CDD">
        <w:rPr>
          <w:rFonts w:ascii="Times New Roman" w:hAnsi="Times New Roman"/>
          <w:b/>
          <w:sz w:val="28"/>
          <w:szCs w:val="28"/>
        </w:rPr>
        <w:t>»</w:t>
      </w:r>
    </w:p>
    <w:p w:rsidR="00DF1CDD" w:rsidRPr="00DF1CDD" w:rsidRDefault="00DF1CDD" w:rsidP="00DF1CDD">
      <w:pPr>
        <w:pStyle w:val="a7"/>
        <w:jc w:val="center"/>
        <w:rPr>
          <w:rFonts w:ascii="Times New Roman" w:hAnsi="Times New Roman"/>
          <w:b/>
          <w:sz w:val="28"/>
          <w:szCs w:val="28"/>
        </w:rPr>
      </w:pPr>
    </w:p>
    <w:tbl>
      <w:tblPr>
        <w:tblStyle w:val="a4"/>
        <w:tblW w:w="14601" w:type="dxa"/>
        <w:tblInd w:w="108" w:type="dxa"/>
        <w:tblLook w:val="04A0"/>
      </w:tblPr>
      <w:tblGrid>
        <w:gridCol w:w="767"/>
        <w:gridCol w:w="4199"/>
        <w:gridCol w:w="1715"/>
        <w:gridCol w:w="1129"/>
        <w:gridCol w:w="1820"/>
        <w:gridCol w:w="1657"/>
        <w:gridCol w:w="1522"/>
        <w:gridCol w:w="1792"/>
      </w:tblGrid>
      <w:tr w:rsidR="00DF1CDD" w:rsidRPr="00DF1CDD" w:rsidTr="00F71AA4">
        <w:tc>
          <w:tcPr>
            <w:tcW w:w="767" w:type="dxa"/>
            <w:vMerge w:val="restart"/>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 п/п</w:t>
            </w:r>
          </w:p>
        </w:tc>
        <w:tc>
          <w:tcPr>
            <w:tcW w:w="4199" w:type="dxa"/>
            <w:vMerge w:val="restart"/>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Наименование целевого показателя</w:t>
            </w:r>
          </w:p>
        </w:tc>
        <w:tc>
          <w:tcPr>
            <w:tcW w:w="1715" w:type="dxa"/>
            <w:vMerge w:val="restart"/>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Единица измерения</w:t>
            </w:r>
          </w:p>
        </w:tc>
        <w:tc>
          <w:tcPr>
            <w:tcW w:w="1129" w:type="dxa"/>
            <w:vMerge w:val="restart"/>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 xml:space="preserve">Статус </w:t>
            </w:r>
            <w:hyperlink w:anchor="P714" w:history="1">
              <w:r w:rsidRPr="00DF1CDD">
                <w:rPr>
                  <w:rFonts w:ascii="Times New Roman" w:hAnsi="Times New Roman" w:cs="Times New Roman"/>
                  <w:sz w:val="28"/>
                  <w:szCs w:val="28"/>
                </w:rPr>
                <w:t>&lt;1&gt;</w:t>
              </w:r>
            </w:hyperlink>
          </w:p>
        </w:tc>
        <w:tc>
          <w:tcPr>
            <w:tcW w:w="6791" w:type="dxa"/>
            <w:gridSpan w:val="4"/>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Значение целевого показателя</w:t>
            </w:r>
          </w:p>
        </w:tc>
      </w:tr>
      <w:tr w:rsidR="00DF1CDD" w:rsidRPr="00DF1CDD" w:rsidTr="00F71AA4">
        <w:tc>
          <w:tcPr>
            <w:tcW w:w="767" w:type="dxa"/>
            <w:vMerge/>
          </w:tcPr>
          <w:p w:rsidR="00DF1CDD" w:rsidRPr="00DF1CDD" w:rsidRDefault="00DF1CDD" w:rsidP="00DF1CDD">
            <w:pPr>
              <w:jc w:val="center"/>
              <w:rPr>
                <w:rFonts w:ascii="Times New Roman" w:hAnsi="Times New Roman" w:cs="Times New Roman"/>
                <w:sz w:val="28"/>
                <w:szCs w:val="28"/>
              </w:rPr>
            </w:pPr>
          </w:p>
        </w:tc>
        <w:tc>
          <w:tcPr>
            <w:tcW w:w="4199" w:type="dxa"/>
            <w:vMerge/>
          </w:tcPr>
          <w:p w:rsidR="00DF1CDD" w:rsidRPr="00DF1CDD" w:rsidRDefault="00DF1CDD" w:rsidP="00DF1CDD">
            <w:pPr>
              <w:jc w:val="center"/>
              <w:rPr>
                <w:rFonts w:ascii="Times New Roman" w:hAnsi="Times New Roman" w:cs="Times New Roman"/>
                <w:sz w:val="28"/>
                <w:szCs w:val="28"/>
              </w:rPr>
            </w:pPr>
          </w:p>
        </w:tc>
        <w:tc>
          <w:tcPr>
            <w:tcW w:w="1715" w:type="dxa"/>
            <w:vMerge/>
          </w:tcPr>
          <w:p w:rsidR="00DF1CDD" w:rsidRPr="00DF1CDD" w:rsidRDefault="00DF1CDD" w:rsidP="00DF1CDD">
            <w:pPr>
              <w:jc w:val="center"/>
              <w:rPr>
                <w:rFonts w:ascii="Times New Roman" w:hAnsi="Times New Roman" w:cs="Times New Roman"/>
                <w:sz w:val="28"/>
                <w:szCs w:val="28"/>
              </w:rPr>
            </w:pPr>
          </w:p>
        </w:tc>
        <w:tc>
          <w:tcPr>
            <w:tcW w:w="1129" w:type="dxa"/>
            <w:vMerge/>
          </w:tcPr>
          <w:p w:rsidR="00DF1CDD" w:rsidRPr="00DF1CDD" w:rsidRDefault="00DF1CDD" w:rsidP="00DF1CDD">
            <w:pPr>
              <w:jc w:val="center"/>
              <w:rPr>
                <w:rFonts w:ascii="Times New Roman" w:hAnsi="Times New Roman" w:cs="Times New Roman"/>
                <w:sz w:val="28"/>
                <w:szCs w:val="28"/>
              </w:rPr>
            </w:pPr>
          </w:p>
        </w:tc>
        <w:tc>
          <w:tcPr>
            <w:tcW w:w="1820" w:type="dxa"/>
          </w:tcPr>
          <w:p w:rsidR="002C4018" w:rsidRDefault="00F63504" w:rsidP="00DF1CDD">
            <w:pPr>
              <w:jc w:val="center"/>
              <w:rPr>
                <w:rFonts w:ascii="Times New Roman" w:hAnsi="Times New Roman" w:cs="Times New Roman"/>
                <w:sz w:val="28"/>
                <w:szCs w:val="28"/>
              </w:rPr>
            </w:pPr>
            <w:r w:rsidRPr="00667911">
              <w:rPr>
                <w:rFonts w:ascii="Times New Roman" w:hAnsi="Times New Roman" w:cs="Times New Roman"/>
                <w:sz w:val="28"/>
                <w:szCs w:val="28"/>
              </w:rPr>
              <w:t>О</w:t>
            </w:r>
            <w:r w:rsidR="002C4018">
              <w:rPr>
                <w:rFonts w:ascii="Times New Roman" w:hAnsi="Times New Roman" w:cs="Times New Roman"/>
                <w:sz w:val="28"/>
                <w:szCs w:val="28"/>
              </w:rPr>
              <w:t>тчетный</w:t>
            </w:r>
          </w:p>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2020 год</w:t>
            </w:r>
          </w:p>
        </w:tc>
        <w:tc>
          <w:tcPr>
            <w:tcW w:w="1657"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2022 год</w:t>
            </w:r>
          </w:p>
        </w:tc>
        <w:tc>
          <w:tcPr>
            <w:tcW w:w="1522"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2023 год</w:t>
            </w:r>
          </w:p>
        </w:tc>
        <w:tc>
          <w:tcPr>
            <w:tcW w:w="1792"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2024 год</w:t>
            </w:r>
          </w:p>
        </w:tc>
      </w:tr>
    </w:tbl>
    <w:p w:rsidR="00D63368" w:rsidRPr="00D63368" w:rsidRDefault="00D63368" w:rsidP="00D63368">
      <w:pPr>
        <w:pStyle w:val="a7"/>
        <w:rPr>
          <w:rFonts w:ascii="Times New Roman" w:hAnsi="Times New Roman"/>
          <w:sz w:val="6"/>
          <w:szCs w:val="6"/>
        </w:rPr>
      </w:pPr>
    </w:p>
    <w:tbl>
      <w:tblPr>
        <w:tblStyle w:val="a4"/>
        <w:tblW w:w="14601" w:type="dxa"/>
        <w:tblInd w:w="108" w:type="dxa"/>
        <w:tblLook w:val="04A0"/>
      </w:tblPr>
      <w:tblGrid>
        <w:gridCol w:w="758"/>
        <w:gridCol w:w="4208"/>
        <w:gridCol w:w="1715"/>
        <w:gridCol w:w="1129"/>
        <w:gridCol w:w="1820"/>
        <w:gridCol w:w="1657"/>
        <w:gridCol w:w="1522"/>
        <w:gridCol w:w="1792"/>
      </w:tblGrid>
      <w:tr w:rsidR="00DF1CDD" w:rsidRPr="00DF1CDD" w:rsidTr="00D63368">
        <w:trPr>
          <w:tblHeader/>
        </w:trPr>
        <w:tc>
          <w:tcPr>
            <w:tcW w:w="758"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1</w:t>
            </w:r>
          </w:p>
        </w:tc>
        <w:tc>
          <w:tcPr>
            <w:tcW w:w="4208"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2</w:t>
            </w:r>
          </w:p>
        </w:tc>
        <w:tc>
          <w:tcPr>
            <w:tcW w:w="1715"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3</w:t>
            </w:r>
          </w:p>
        </w:tc>
        <w:tc>
          <w:tcPr>
            <w:tcW w:w="1129"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4</w:t>
            </w:r>
          </w:p>
        </w:tc>
        <w:tc>
          <w:tcPr>
            <w:tcW w:w="1820"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5</w:t>
            </w:r>
          </w:p>
        </w:tc>
        <w:tc>
          <w:tcPr>
            <w:tcW w:w="1657"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6</w:t>
            </w:r>
          </w:p>
        </w:tc>
        <w:tc>
          <w:tcPr>
            <w:tcW w:w="1522"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7</w:t>
            </w:r>
          </w:p>
        </w:tc>
        <w:tc>
          <w:tcPr>
            <w:tcW w:w="1792"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8</w:t>
            </w:r>
          </w:p>
        </w:tc>
      </w:tr>
      <w:tr w:rsidR="00DF1CDD" w:rsidRPr="00DF1CDD" w:rsidTr="00D63368">
        <w:tc>
          <w:tcPr>
            <w:tcW w:w="758"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1</w:t>
            </w:r>
          </w:p>
        </w:tc>
        <w:tc>
          <w:tcPr>
            <w:tcW w:w="13843" w:type="dxa"/>
            <w:gridSpan w:val="7"/>
          </w:tcPr>
          <w:p w:rsidR="00DF1CDD" w:rsidRPr="00DF1CDD" w:rsidRDefault="00DF1CDD" w:rsidP="00DF1CDD">
            <w:pPr>
              <w:jc w:val="both"/>
              <w:rPr>
                <w:rFonts w:ascii="Times New Roman" w:hAnsi="Times New Roman" w:cs="Times New Roman"/>
                <w:sz w:val="28"/>
                <w:szCs w:val="28"/>
              </w:rPr>
            </w:pPr>
            <w:r w:rsidRPr="00DF1CDD">
              <w:rPr>
                <w:rFonts w:ascii="Times New Roman" w:hAnsi="Times New Roman" w:cs="Times New Roman"/>
                <w:kern w:val="1"/>
                <w:sz w:val="28"/>
                <w:szCs w:val="28"/>
                <w:lang w:eastAsia="zh-CN"/>
              </w:rPr>
              <w:t>Подпрограмма № 1 «Основные направления развития»</w:t>
            </w:r>
          </w:p>
        </w:tc>
      </w:tr>
      <w:tr w:rsidR="00DF1CDD" w:rsidRPr="00DF1CDD" w:rsidTr="00D63368">
        <w:tc>
          <w:tcPr>
            <w:tcW w:w="758"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1.1</w:t>
            </w:r>
          </w:p>
        </w:tc>
        <w:tc>
          <w:tcPr>
            <w:tcW w:w="4208" w:type="dxa"/>
          </w:tcPr>
          <w:p w:rsidR="00DF1CDD" w:rsidRPr="00DF1CDD" w:rsidRDefault="00491888" w:rsidP="00DF1CDD">
            <w:pPr>
              <w:rPr>
                <w:rFonts w:ascii="Times New Roman" w:hAnsi="Times New Roman" w:cs="Times New Roman"/>
                <w:sz w:val="28"/>
                <w:szCs w:val="28"/>
              </w:rPr>
            </w:pPr>
            <w:r>
              <w:rPr>
                <w:rFonts w:ascii="Times New Roman" w:hAnsi="Times New Roman"/>
                <w:kern w:val="1"/>
                <w:sz w:val="28"/>
                <w:szCs w:val="28"/>
              </w:rPr>
              <w:t>Увеличение числа</w:t>
            </w:r>
            <w:r w:rsidRPr="00DF1CDD">
              <w:rPr>
                <w:rFonts w:ascii="Times New Roman" w:hAnsi="Times New Roman"/>
                <w:kern w:val="1"/>
                <w:sz w:val="28"/>
                <w:szCs w:val="28"/>
              </w:rPr>
              <w:t xml:space="preserve"> посещений мероприятий, проводимых культурно-досуговыми учреждениями (по сравнению с предыдущим годом)</w:t>
            </w:r>
          </w:p>
        </w:tc>
        <w:tc>
          <w:tcPr>
            <w:tcW w:w="1715" w:type="dxa"/>
          </w:tcPr>
          <w:p w:rsidR="00DF1CDD" w:rsidRPr="00DF1CDD" w:rsidRDefault="00491888" w:rsidP="00DF1CDD">
            <w:pPr>
              <w:jc w:val="center"/>
              <w:rPr>
                <w:rFonts w:ascii="Times New Roman" w:hAnsi="Times New Roman" w:cs="Times New Roman"/>
                <w:sz w:val="28"/>
                <w:szCs w:val="28"/>
              </w:rPr>
            </w:pPr>
            <w:r>
              <w:rPr>
                <w:rFonts w:ascii="Times New Roman" w:hAnsi="Times New Roman" w:cs="Times New Roman"/>
                <w:sz w:val="28"/>
                <w:szCs w:val="28"/>
              </w:rPr>
              <w:t>процент</w:t>
            </w:r>
          </w:p>
        </w:tc>
        <w:tc>
          <w:tcPr>
            <w:tcW w:w="1129"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1</w:t>
            </w:r>
          </w:p>
          <w:p w:rsidR="00DF1CDD" w:rsidRPr="00DF1CDD" w:rsidRDefault="00DF1CDD" w:rsidP="00DF1CDD">
            <w:pPr>
              <w:jc w:val="center"/>
              <w:rPr>
                <w:rFonts w:ascii="Times New Roman" w:hAnsi="Times New Roman" w:cs="Times New Roman"/>
                <w:sz w:val="28"/>
                <w:szCs w:val="28"/>
              </w:rPr>
            </w:pPr>
          </w:p>
        </w:tc>
        <w:tc>
          <w:tcPr>
            <w:tcW w:w="1820" w:type="dxa"/>
          </w:tcPr>
          <w:p w:rsidR="00DF1CDD" w:rsidRPr="00DF1CDD" w:rsidRDefault="00491888" w:rsidP="00DF1CDD">
            <w:pPr>
              <w:jc w:val="center"/>
              <w:rPr>
                <w:rFonts w:ascii="Times New Roman" w:hAnsi="Times New Roman" w:cs="Times New Roman"/>
                <w:sz w:val="28"/>
                <w:szCs w:val="28"/>
              </w:rPr>
            </w:pPr>
            <w:r>
              <w:rPr>
                <w:rFonts w:ascii="Times New Roman" w:hAnsi="Times New Roman" w:cs="Times New Roman"/>
                <w:sz w:val="28"/>
                <w:szCs w:val="28"/>
              </w:rPr>
              <w:t>-</w:t>
            </w:r>
          </w:p>
        </w:tc>
        <w:tc>
          <w:tcPr>
            <w:tcW w:w="1657"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5</w:t>
            </w:r>
          </w:p>
        </w:tc>
        <w:tc>
          <w:tcPr>
            <w:tcW w:w="1522"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5</w:t>
            </w:r>
          </w:p>
        </w:tc>
        <w:tc>
          <w:tcPr>
            <w:tcW w:w="1792"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5</w:t>
            </w:r>
          </w:p>
        </w:tc>
      </w:tr>
      <w:tr w:rsidR="00DF1CDD" w:rsidRPr="00DF1CDD" w:rsidTr="00D63368">
        <w:tc>
          <w:tcPr>
            <w:tcW w:w="758"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1.2</w:t>
            </w:r>
          </w:p>
        </w:tc>
        <w:tc>
          <w:tcPr>
            <w:tcW w:w="4208" w:type="dxa"/>
          </w:tcPr>
          <w:p w:rsidR="00DF1CDD" w:rsidRPr="00DF1CDD" w:rsidRDefault="00DF1CDD" w:rsidP="00DF1CDD">
            <w:pPr>
              <w:rPr>
                <w:rFonts w:ascii="Times New Roman" w:hAnsi="Times New Roman" w:cs="Times New Roman"/>
                <w:sz w:val="28"/>
                <w:szCs w:val="28"/>
              </w:rPr>
            </w:pPr>
            <w:r w:rsidRPr="00DF1CDD">
              <w:rPr>
                <w:rFonts w:ascii="Times New Roman" w:hAnsi="Times New Roman" w:cs="Times New Roman"/>
                <w:kern w:val="1"/>
                <w:sz w:val="28"/>
                <w:szCs w:val="28"/>
                <w:lang w:eastAsia="zh-CN"/>
              </w:rPr>
              <w:t>Увеличение участников клубных формирований</w:t>
            </w:r>
            <w:r w:rsidRPr="00DF1CDD">
              <w:rPr>
                <w:rFonts w:ascii="Times New Roman" w:hAnsi="Times New Roman" w:cs="Times New Roman"/>
                <w:color w:val="FF0000"/>
                <w:kern w:val="1"/>
                <w:sz w:val="28"/>
                <w:szCs w:val="28"/>
                <w:lang w:eastAsia="zh-CN"/>
              </w:rPr>
              <w:t xml:space="preserve"> </w:t>
            </w:r>
            <w:r w:rsidRPr="00DF1CDD">
              <w:rPr>
                <w:rFonts w:ascii="Times New Roman" w:hAnsi="Times New Roman" w:cs="Times New Roman"/>
                <w:kern w:val="1"/>
                <w:sz w:val="28"/>
                <w:szCs w:val="28"/>
                <w:lang w:eastAsia="zh-CN"/>
              </w:rPr>
              <w:t>(по сравнению с предыдущим годом)</w:t>
            </w:r>
          </w:p>
        </w:tc>
        <w:tc>
          <w:tcPr>
            <w:tcW w:w="1715" w:type="dxa"/>
          </w:tcPr>
          <w:p w:rsidR="00DF1CDD" w:rsidRPr="00DF1CDD" w:rsidRDefault="00491888" w:rsidP="00DF1CDD">
            <w:pPr>
              <w:jc w:val="center"/>
              <w:rPr>
                <w:rFonts w:ascii="Times New Roman" w:hAnsi="Times New Roman" w:cs="Times New Roman"/>
                <w:sz w:val="28"/>
                <w:szCs w:val="28"/>
              </w:rPr>
            </w:pPr>
            <w:r>
              <w:rPr>
                <w:rFonts w:ascii="Times New Roman" w:hAnsi="Times New Roman" w:cs="Times New Roman"/>
                <w:sz w:val="28"/>
                <w:szCs w:val="28"/>
              </w:rPr>
              <w:t>процент</w:t>
            </w:r>
          </w:p>
        </w:tc>
        <w:tc>
          <w:tcPr>
            <w:tcW w:w="1129"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1</w:t>
            </w:r>
          </w:p>
        </w:tc>
        <w:tc>
          <w:tcPr>
            <w:tcW w:w="1820" w:type="dxa"/>
          </w:tcPr>
          <w:p w:rsidR="00DF1CDD" w:rsidRPr="00DF1CDD" w:rsidRDefault="00491888" w:rsidP="00DF1CDD">
            <w:pPr>
              <w:jc w:val="center"/>
              <w:rPr>
                <w:rFonts w:ascii="Times New Roman" w:hAnsi="Times New Roman" w:cs="Times New Roman"/>
                <w:sz w:val="28"/>
                <w:szCs w:val="28"/>
              </w:rPr>
            </w:pPr>
            <w:r>
              <w:rPr>
                <w:rFonts w:ascii="Times New Roman" w:hAnsi="Times New Roman" w:cs="Times New Roman"/>
                <w:sz w:val="28"/>
                <w:szCs w:val="28"/>
              </w:rPr>
              <w:t>-</w:t>
            </w:r>
          </w:p>
        </w:tc>
        <w:tc>
          <w:tcPr>
            <w:tcW w:w="1657"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1,5</w:t>
            </w:r>
          </w:p>
        </w:tc>
        <w:tc>
          <w:tcPr>
            <w:tcW w:w="1522"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1,5</w:t>
            </w:r>
          </w:p>
        </w:tc>
        <w:tc>
          <w:tcPr>
            <w:tcW w:w="1792"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1,5</w:t>
            </w:r>
          </w:p>
        </w:tc>
      </w:tr>
      <w:tr w:rsidR="00DF1CDD" w:rsidRPr="00DF1CDD" w:rsidTr="00D63368">
        <w:tc>
          <w:tcPr>
            <w:tcW w:w="758"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1.3</w:t>
            </w:r>
          </w:p>
        </w:tc>
        <w:tc>
          <w:tcPr>
            <w:tcW w:w="4208" w:type="dxa"/>
          </w:tcPr>
          <w:p w:rsidR="00DF1CDD" w:rsidRPr="00DF1CDD" w:rsidRDefault="00F71AA4" w:rsidP="00DF1CDD">
            <w:pPr>
              <w:rPr>
                <w:rFonts w:ascii="Times New Roman" w:hAnsi="Times New Roman" w:cs="Times New Roman"/>
                <w:kern w:val="1"/>
                <w:sz w:val="28"/>
                <w:szCs w:val="28"/>
                <w:lang w:eastAsia="zh-CN"/>
              </w:rPr>
            </w:pPr>
            <w:r>
              <w:rPr>
                <w:rFonts w:ascii="Times New Roman" w:hAnsi="Times New Roman" w:cs="Times New Roman"/>
                <w:kern w:val="1"/>
                <w:sz w:val="28"/>
                <w:szCs w:val="28"/>
                <w:lang w:eastAsia="zh-CN"/>
              </w:rPr>
              <w:t>Число книговыдач</w:t>
            </w:r>
          </w:p>
        </w:tc>
        <w:tc>
          <w:tcPr>
            <w:tcW w:w="1715" w:type="dxa"/>
          </w:tcPr>
          <w:p w:rsidR="00DF1CDD" w:rsidRPr="00DF1CDD" w:rsidRDefault="00F71AA4" w:rsidP="00DF1CDD">
            <w:pPr>
              <w:jc w:val="center"/>
              <w:rPr>
                <w:rFonts w:ascii="Times New Roman" w:hAnsi="Times New Roman" w:cs="Times New Roman"/>
                <w:sz w:val="28"/>
                <w:szCs w:val="28"/>
              </w:rPr>
            </w:pPr>
            <w:r>
              <w:rPr>
                <w:rFonts w:ascii="Times New Roman" w:hAnsi="Times New Roman" w:cs="Times New Roman"/>
                <w:sz w:val="28"/>
                <w:szCs w:val="28"/>
              </w:rPr>
              <w:t>тысяч экземпляров</w:t>
            </w:r>
          </w:p>
        </w:tc>
        <w:tc>
          <w:tcPr>
            <w:tcW w:w="1129" w:type="dxa"/>
          </w:tcPr>
          <w:p w:rsidR="00DF1CDD" w:rsidRPr="00DF1CDD" w:rsidRDefault="00491888" w:rsidP="00DF1CDD">
            <w:pPr>
              <w:jc w:val="center"/>
              <w:rPr>
                <w:rFonts w:ascii="Times New Roman" w:hAnsi="Times New Roman" w:cs="Times New Roman"/>
                <w:sz w:val="28"/>
                <w:szCs w:val="28"/>
              </w:rPr>
            </w:pPr>
            <w:r>
              <w:rPr>
                <w:rFonts w:ascii="Times New Roman" w:hAnsi="Times New Roman" w:cs="Times New Roman"/>
                <w:sz w:val="28"/>
                <w:szCs w:val="28"/>
              </w:rPr>
              <w:t>1</w:t>
            </w:r>
          </w:p>
        </w:tc>
        <w:tc>
          <w:tcPr>
            <w:tcW w:w="1820"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w:t>
            </w:r>
          </w:p>
        </w:tc>
        <w:tc>
          <w:tcPr>
            <w:tcW w:w="1657" w:type="dxa"/>
          </w:tcPr>
          <w:p w:rsidR="00DF1CDD" w:rsidRPr="00DF1CDD" w:rsidRDefault="002D7D0B" w:rsidP="00DF1CDD">
            <w:pPr>
              <w:jc w:val="center"/>
              <w:rPr>
                <w:rFonts w:ascii="Times New Roman" w:hAnsi="Times New Roman" w:cs="Times New Roman"/>
                <w:sz w:val="28"/>
                <w:szCs w:val="28"/>
              </w:rPr>
            </w:pPr>
            <w:r>
              <w:rPr>
                <w:rFonts w:ascii="Times New Roman" w:hAnsi="Times New Roman" w:cs="Times New Roman"/>
                <w:sz w:val="28"/>
                <w:szCs w:val="28"/>
              </w:rPr>
              <w:t>300,5</w:t>
            </w:r>
          </w:p>
        </w:tc>
        <w:tc>
          <w:tcPr>
            <w:tcW w:w="1522" w:type="dxa"/>
          </w:tcPr>
          <w:p w:rsidR="00DF1CDD" w:rsidRPr="00DF1CDD" w:rsidRDefault="002D7D0B" w:rsidP="00DF1CDD">
            <w:pPr>
              <w:jc w:val="center"/>
              <w:rPr>
                <w:rFonts w:ascii="Times New Roman" w:hAnsi="Times New Roman" w:cs="Times New Roman"/>
                <w:sz w:val="28"/>
                <w:szCs w:val="28"/>
              </w:rPr>
            </w:pPr>
            <w:r>
              <w:rPr>
                <w:rFonts w:ascii="Times New Roman" w:hAnsi="Times New Roman" w:cs="Times New Roman"/>
                <w:sz w:val="28"/>
                <w:szCs w:val="28"/>
              </w:rPr>
              <w:t>300,6</w:t>
            </w:r>
          </w:p>
        </w:tc>
        <w:tc>
          <w:tcPr>
            <w:tcW w:w="1792" w:type="dxa"/>
          </w:tcPr>
          <w:p w:rsidR="00DF1CDD" w:rsidRPr="00DF1CDD" w:rsidRDefault="002D7D0B" w:rsidP="00DF1CDD">
            <w:pPr>
              <w:jc w:val="center"/>
              <w:rPr>
                <w:rFonts w:ascii="Times New Roman" w:hAnsi="Times New Roman" w:cs="Times New Roman"/>
                <w:sz w:val="28"/>
                <w:szCs w:val="28"/>
              </w:rPr>
            </w:pPr>
            <w:r>
              <w:rPr>
                <w:rFonts w:ascii="Times New Roman" w:hAnsi="Times New Roman" w:cs="Times New Roman"/>
                <w:sz w:val="28"/>
                <w:szCs w:val="28"/>
              </w:rPr>
              <w:t>300,7</w:t>
            </w:r>
          </w:p>
        </w:tc>
      </w:tr>
      <w:tr w:rsidR="00F71AA4" w:rsidRPr="00DF1CDD" w:rsidTr="00D63368">
        <w:tc>
          <w:tcPr>
            <w:tcW w:w="758" w:type="dxa"/>
          </w:tcPr>
          <w:p w:rsidR="00F71AA4" w:rsidRPr="00DF1CDD" w:rsidRDefault="00F71AA4" w:rsidP="00F71AA4">
            <w:pPr>
              <w:jc w:val="center"/>
              <w:rPr>
                <w:rFonts w:ascii="Times New Roman" w:hAnsi="Times New Roman" w:cs="Times New Roman"/>
                <w:sz w:val="28"/>
                <w:szCs w:val="28"/>
              </w:rPr>
            </w:pPr>
            <w:r>
              <w:rPr>
                <w:rFonts w:ascii="Times New Roman" w:hAnsi="Times New Roman" w:cs="Times New Roman"/>
                <w:sz w:val="28"/>
                <w:szCs w:val="28"/>
              </w:rPr>
              <w:t>1.4</w:t>
            </w:r>
          </w:p>
        </w:tc>
        <w:tc>
          <w:tcPr>
            <w:tcW w:w="4208" w:type="dxa"/>
          </w:tcPr>
          <w:p w:rsidR="00F71AA4" w:rsidRDefault="00F71AA4" w:rsidP="00DF1CDD">
            <w:pPr>
              <w:rPr>
                <w:rFonts w:ascii="Times New Roman" w:hAnsi="Times New Roman" w:cs="Times New Roman"/>
                <w:kern w:val="1"/>
                <w:sz w:val="28"/>
                <w:szCs w:val="28"/>
                <w:lang w:eastAsia="zh-CN"/>
              </w:rPr>
            </w:pPr>
            <w:r>
              <w:rPr>
                <w:rFonts w:ascii="Times New Roman" w:hAnsi="Times New Roman" w:cs="Times New Roman"/>
                <w:kern w:val="1"/>
                <w:sz w:val="28"/>
                <w:szCs w:val="28"/>
                <w:lang w:eastAsia="zh-CN"/>
              </w:rPr>
              <w:t>Число книжного фонда</w:t>
            </w:r>
          </w:p>
        </w:tc>
        <w:tc>
          <w:tcPr>
            <w:tcW w:w="1715" w:type="dxa"/>
          </w:tcPr>
          <w:p w:rsidR="00F71AA4" w:rsidRPr="00DF1CDD" w:rsidRDefault="00F71AA4" w:rsidP="00F71AA4">
            <w:pPr>
              <w:jc w:val="center"/>
              <w:rPr>
                <w:rFonts w:ascii="Times New Roman" w:hAnsi="Times New Roman" w:cs="Times New Roman"/>
                <w:sz w:val="28"/>
                <w:szCs w:val="28"/>
              </w:rPr>
            </w:pPr>
            <w:r>
              <w:rPr>
                <w:rFonts w:ascii="Times New Roman" w:hAnsi="Times New Roman" w:cs="Times New Roman"/>
                <w:sz w:val="28"/>
                <w:szCs w:val="28"/>
              </w:rPr>
              <w:t>тысяч экземпляров</w:t>
            </w:r>
          </w:p>
        </w:tc>
        <w:tc>
          <w:tcPr>
            <w:tcW w:w="1129" w:type="dxa"/>
          </w:tcPr>
          <w:p w:rsidR="00F71AA4" w:rsidRPr="00DF1CDD" w:rsidRDefault="00F71AA4" w:rsidP="00F71AA4">
            <w:pPr>
              <w:jc w:val="center"/>
              <w:rPr>
                <w:rFonts w:ascii="Times New Roman" w:hAnsi="Times New Roman" w:cs="Times New Roman"/>
                <w:sz w:val="28"/>
                <w:szCs w:val="28"/>
              </w:rPr>
            </w:pPr>
            <w:r>
              <w:rPr>
                <w:rFonts w:ascii="Times New Roman" w:hAnsi="Times New Roman" w:cs="Times New Roman"/>
                <w:sz w:val="28"/>
                <w:szCs w:val="28"/>
              </w:rPr>
              <w:t>1</w:t>
            </w:r>
          </w:p>
        </w:tc>
        <w:tc>
          <w:tcPr>
            <w:tcW w:w="1820" w:type="dxa"/>
          </w:tcPr>
          <w:p w:rsidR="00F71AA4" w:rsidRPr="00DF1CDD" w:rsidRDefault="00F71AA4" w:rsidP="00F71AA4">
            <w:pPr>
              <w:jc w:val="center"/>
              <w:rPr>
                <w:rFonts w:ascii="Times New Roman" w:hAnsi="Times New Roman" w:cs="Times New Roman"/>
                <w:sz w:val="28"/>
                <w:szCs w:val="28"/>
              </w:rPr>
            </w:pPr>
            <w:r w:rsidRPr="00DF1CDD">
              <w:rPr>
                <w:rFonts w:ascii="Times New Roman" w:hAnsi="Times New Roman" w:cs="Times New Roman"/>
                <w:sz w:val="28"/>
                <w:szCs w:val="28"/>
              </w:rPr>
              <w:t>-</w:t>
            </w:r>
          </w:p>
        </w:tc>
        <w:tc>
          <w:tcPr>
            <w:tcW w:w="1657" w:type="dxa"/>
          </w:tcPr>
          <w:p w:rsidR="00F71AA4" w:rsidRPr="00DF1CDD" w:rsidRDefault="002D7D0B" w:rsidP="00F71AA4">
            <w:pPr>
              <w:jc w:val="center"/>
              <w:rPr>
                <w:rFonts w:ascii="Times New Roman" w:hAnsi="Times New Roman" w:cs="Times New Roman"/>
                <w:sz w:val="28"/>
                <w:szCs w:val="28"/>
              </w:rPr>
            </w:pPr>
            <w:r>
              <w:rPr>
                <w:rFonts w:ascii="Times New Roman" w:hAnsi="Times New Roman" w:cs="Times New Roman"/>
                <w:sz w:val="28"/>
                <w:szCs w:val="28"/>
              </w:rPr>
              <w:t>428,9</w:t>
            </w:r>
          </w:p>
        </w:tc>
        <w:tc>
          <w:tcPr>
            <w:tcW w:w="1522" w:type="dxa"/>
          </w:tcPr>
          <w:p w:rsidR="00F71AA4" w:rsidRPr="00DF1CDD" w:rsidRDefault="002D7D0B" w:rsidP="00F71AA4">
            <w:pPr>
              <w:jc w:val="center"/>
              <w:rPr>
                <w:rFonts w:ascii="Times New Roman" w:hAnsi="Times New Roman" w:cs="Times New Roman"/>
                <w:sz w:val="28"/>
                <w:szCs w:val="28"/>
              </w:rPr>
            </w:pPr>
            <w:r>
              <w:rPr>
                <w:rFonts w:ascii="Times New Roman" w:hAnsi="Times New Roman" w:cs="Times New Roman"/>
                <w:sz w:val="28"/>
                <w:szCs w:val="28"/>
              </w:rPr>
              <w:t>429,0</w:t>
            </w:r>
          </w:p>
        </w:tc>
        <w:tc>
          <w:tcPr>
            <w:tcW w:w="1792" w:type="dxa"/>
          </w:tcPr>
          <w:p w:rsidR="00F71AA4" w:rsidRPr="00DF1CDD" w:rsidRDefault="002D7D0B" w:rsidP="00F71AA4">
            <w:pPr>
              <w:jc w:val="center"/>
              <w:rPr>
                <w:rFonts w:ascii="Times New Roman" w:hAnsi="Times New Roman" w:cs="Times New Roman"/>
                <w:sz w:val="28"/>
                <w:szCs w:val="28"/>
              </w:rPr>
            </w:pPr>
            <w:r>
              <w:rPr>
                <w:rFonts w:ascii="Times New Roman" w:hAnsi="Times New Roman" w:cs="Times New Roman"/>
                <w:sz w:val="28"/>
                <w:szCs w:val="28"/>
              </w:rPr>
              <w:t>429,1</w:t>
            </w:r>
          </w:p>
        </w:tc>
      </w:tr>
      <w:tr w:rsidR="00DF1CDD" w:rsidRPr="00DF1CDD" w:rsidTr="00D63368">
        <w:tc>
          <w:tcPr>
            <w:tcW w:w="758" w:type="dxa"/>
          </w:tcPr>
          <w:p w:rsidR="00DF1CDD" w:rsidRPr="00DF1CDD" w:rsidRDefault="00DF1CDD" w:rsidP="00F71AA4">
            <w:pPr>
              <w:jc w:val="center"/>
              <w:rPr>
                <w:rFonts w:ascii="Times New Roman" w:hAnsi="Times New Roman" w:cs="Times New Roman"/>
                <w:sz w:val="28"/>
                <w:szCs w:val="28"/>
              </w:rPr>
            </w:pPr>
            <w:r w:rsidRPr="00DF1CDD">
              <w:rPr>
                <w:rFonts w:ascii="Times New Roman" w:hAnsi="Times New Roman" w:cs="Times New Roman"/>
                <w:sz w:val="28"/>
                <w:szCs w:val="28"/>
              </w:rPr>
              <w:t>1.</w:t>
            </w:r>
            <w:r w:rsidR="00F71AA4">
              <w:rPr>
                <w:rFonts w:ascii="Times New Roman" w:hAnsi="Times New Roman" w:cs="Times New Roman"/>
                <w:sz w:val="28"/>
                <w:szCs w:val="28"/>
              </w:rPr>
              <w:t>5</w:t>
            </w:r>
          </w:p>
        </w:tc>
        <w:tc>
          <w:tcPr>
            <w:tcW w:w="4208" w:type="dxa"/>
          </w:tcPr>
          <w:p w:rsidR="00DF1CDD" w:rsidRPr="00DF1CDD" w:rsidRDefault="00491888" w:rsidP="00DF1CDD">
            <w:pPr>
              <w:rPr>
                <w:rFonts w:ascii="Times New Roman" w:hAnsi="Times New Roman" w:cs="Times New Roman"/>
                <w:sz w:val="28"/>
                <w:szCs w:val="28"/>
              </w:rPr>
            </w:pPr>
            <w:r>
              <w:rPr>
                <w:rFonts w:ascii="Times New Roman" w:hAnsi="Times New Roman" w:cs="Times New Roman"/>
                <w:kern w:val="1"/>
                <w:sz w:val="28"/>
                <w:szCs w:val="28"/>
                <w:lang w:eastAsia="zh-CN"/>
              </w:rPr>
              <w:t xml:space="preserve">Число проводимых </w:t>
            </w:r>
            <w:r w:rsidR="00DF1CDD" w:rsidRPr="00DF1CDD">
              <w:rPr>
                <w:rFonts w:ascii="Times New Roman" w:hAnsi="Times New Roman" w:cs="Times New Roman"/>
                <w:kern w:val="1"/>
                <w:sz w:val="28"/>
                <w:szCs w:val="28"/>
                <w:lang w:eastAsia="zh-CN"/>
              </w:rPr>
              <w:t>праздников, фестивалей, конкурсов</w:t>
            </w:r>
          </w:p>
        </w:tc>
        <w:tc>
          <w:tcPr>
            <w:tcW w:w="1715" w:type="dxa"/>
          </w:tcPr>
          <w:p w:rsidR="00DF1CDD" w:rsidRPr="00DF1CDD" w:rsidRDefault="00DF1CDD" w:rsidP="00491888">
            <w:pPr>
              <w:jc w:val="center"/>
              <w:rPr>
                <w:rFonts w:ascii="Times New Roman" w:hAnsi="Times New Roman" w:cs="Times New Roman"/>
                <w:sz w:val="28"/>
                <w:szCs w:val="28"/>
              </w:rPr>
            </w:pPr>
            <w:r w:rsidRPr="00DF1CDD">
              <w:rPr>
                <w:rFonts w:ascii="Times New Roman" w:hAnsi="Times New Roman" w:cs="Times New Roman"/>
                <w:sz w:val="28"/>
                <w:szCs w:val="28"/>
              </w:rPr>
              <w:t>ед</w:t>
            </w:r>
            <w:r w:rsidR="00491888">
              <w:rPr>
                <w:rFonts w:ascii="Times New Roman" w:hAnsi="Times New Roman" w:cs="Times New Roman"/>
                <w:sz w:val="28"/>
                <w:szCs w:val="28"/>
              </w:rPr>
              <w:t>иниц</w:t>
            </w:r>
          </w:p>
        </w:tc>
        <w:tc>
          <w:tcPr>
            <w:tcW w:w="1129" w:type="dxa"/>
          </w:tcPr>
          <w:p w:rsidR="00DF1CDD" w:rsidRPr="00DF1CDD" w:rsidRDefault="00491888" w:rsidP="00DF1CDD">
            <w:pPr>
              <w:jc w:val="center"/>
              <w:rPr>
                <w:rFonts w:ascii="Times New Roman" w:hAnsi="Times New Roman" w:cs="Times New Roman"/>
                <w:sz w:val="28"/>
                <w:szCs w:val="28"/>
              </w:rPr>
            </w:pPr>
            <w:r>
              <w:rPr>
                <w:rFonts w:ascii="Times New Roman" w:hAnsi="Times New Roman" w:cs="Times New Roman"/>
                <w:sz w:val="28"/>
                <w:szCs w:val="28"/>
              </w:rPr>
              <w:t>3</w:t>
            </w:r>
          </w:p>
        </w:tc>
        <w:tc>
          <w:tcPr>
            <w:tcW w:w="1820" w:type="dxa"/>
          </w:tcPr>
          <w:p w:rsidR="00DF1CDD" w:rsidRPr="00DF1CDD" w:rsidRDefault="00491888" w:rsidP="00DF1CDD">
            <w:pPr>
              <w:jc w:val="center"/>
              <w:rPr>
                <w:rFonts w:ascii="Times New Roman" w:hAnsi="Times New Roman" w:cs="Times New Roman"/>
                <w:sz w:val="28"/>
                <w:szCs w:val="28"/>
              </w:rPr>
            </w:pPr>
            <w:r>
              <w:rPr>
                <w:rFonts w:ascii="Times New Roman" w:hAnsi="Times New Roman" w:cs="Times New Roman"/>
                <w:sz w:val="28"/>
                <w:szCs w:val="28"/>
              </w:rPr>
              <w:t>12</w:t>
            </w:r>
          </w:p>
        </w:tc>
        <w:tc>
          <w:tcPr>
            <w:tcW w:w="1657" w:type="dxa"/>
          </w:tcPr>
          <w:p w:rsidR="00DF1CDD" w:rsidRPr="00DF1CDD" w:rsidRDefault="002D2BC2" w:rsidP="00DF1CDD">
            <w:pPr>
              <w:jc w:val="center"/>
              <w:rPr>
                <w:rFonts w:ascii="Times New Roman" w:hAnsi="Times New Roman" w:cs="Times New Roman"/>
                <w:sz w:val="28"/>
                <w:szCs w:val="28"/>
              </w:rPr>
            </w:pPr>
            <w:r>
              <w:rPr>
                <w:rFonts w:ascii="Times New Roman" w:hAnsi="Times New Roman" w:cs="Times New Roman"/>
                <w:sz w:val="28"/>
                <w:szCs w:val="28"/>
              </w:rPr>
              <w:t>18</w:t>
            </w:r>
          </w:p>
        </w:tc>
        <w:tc>
          <w:tcPr>
            <w:tcW w:w="1522" w:type="dxa"/>
          </w:tcPr>
          <w:p w:rsidR="00DF1CDD" w:rsidRPr="00DF1CDD" w:rsidRDefault="002D2BC2" w:rsidP="00DF1CDD">
            <w:pPr>
              <w:jc w:val="center"/>
              <w:rPr>
                <w:rFonts w:ascii="Times New Roman" w:hAnsi="Times New Roman" w:cs="Times New Roman"/>
                <w:sz w:val="28"/>
                <w:szCs w:val="28"/>
              </w:rPr>
            </w:pPr>
            <w:r>
              <w:rPr>
                <w:rFonts w:ascii="Times New Roman" w:hAnsi="Times New Roman" w:cs="Times New Roman"/>
                <w:sz w:val="28"/>
                <w:szCs w:val="28"/>
              </w:rPr>
              <w:t>18</w:t>
            </w:r>
          </w:p>
        </w:tc>
        <w:tc>
          <w:tcPr>
            <w:tcW w:w="1792" w:type="dxa"/>
          </w:tcPr>
          <w:p w:rsidR="00DF1CDD" w:rsidRPr="00DF1CDD" w:rsidRDefault="002D2BC2" w:rsidP="00DF1CDD">
            <w:pPr>
              <w:jc w:val="center"/>
              <w:rPr>
                <w:rFonts w:ascii="Times New Roman" w:hAnsi="Times New Roman" w:cs="Times New Roman"/>
                <w:sz w:val="28"/>
                <w:szCs w:val="28"/>
              </w:rPr>
            </w:pPr>
            <w:r>
              <w:rPr>
                <w:rFonts w:ascii="Times New Roman" w:hAnsi="Times New Roman" w:cs="Times New Roman"/>
                <w:sz w:val="28"/>
                <w:szCs w:val="28"/>
              </w:rPr>
              <w:t>17</w:t>
            </w:r>
          </w:p>
        </w:tc>
      </w:tr>
      <w:tr w:rsidR="00DF1CDD" w:rsidRPr="00DF1CDD" w:rsidTr="00D63368">
        <w:tc>
          <w:tcPr>
            <w:tcW w:w="758"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2</w:t>
            </w:r>
          </w:p>
        </w:tc>
        <w:tc>
          <w:tcPr>
            <w:tcW w:w="13843" w:type="dxa"/>
            <w:gridSpan w:val="7"/>
          </w:tcPr>
          <w:p w:rsidR="00DF1CDD" w:rsidRPr="00DF1CDD" w:rsidRDefault="00DF1CDD" w:rsidP="00DF1CDD">
            <w:pPr>
              <w:rPr>
                <w:rFonts w:ascii="Times New Roman" w:hAnsi="Times New Roman" w:cs="Times New Roman"/>
                <w:sz w:val="28"/>
                <w:szCs w:val="28"/>
              </w:rPr>
            </w:pPr>
            <w:r w:rsidRPr="00DF1CDD">
              <w:rPr>
                <w:rFonts w:ascii="Times New Roman" w:hAnsi="Times New Roman" w:cs="Times New Roman"/>
                <w:kern w:val="1"/>
                <w:sz w:val="28"/>
                <w:szCs w:val="28"/>
                <w:lang w:eastAsia="zh-CN"/>
              </w:rPr>
              <w:t>Подпрограмма №</w:t>
            </w:r>
            <w:r w:rsidR="00F71AA4">
              <w:rPr>
                <w:rFonts w:ascii="Times New Roman" w:hAnsi="Times New Roman" w:cs="Times New Roman"/>
                <w:kern w:val="1"/>
                <w:sz w:val="28"/>
                <w:szCs w:val="28"/>
                <w:lang w:eastAsia="zh-CN"/>
              </w:rPr>
              <w:t xml:space="preserve"> </w:t>
            </w:r>
            <w:r w:rsidRPr="00DF1CDD">
              <w:rPr>
                <w:rFonts w:ascii="Times New Roman" w:hAnsi="Times New Roman" w:cs="Times New Roman"/>
                <w:kern w:val="1"/>
                <w:sz w:val="28"/>
                <w:szCs w:val="28"/>
                <w:lang w:eastAsia="zh-CN"/>
              </w:rPr>
              <w:t>2 «Кадровое обеспечение в сфере культуры»</w:t>
            </w:r>
          </w:p>
        </w:tc>
      </w:tr>
      <w:tr w:rsidR="00DF1CDD" w:rsidRPr="00DF1CDD" w:rsidTr="00D63368">
        <w:tc>
          <w:tcPr>
            <w:tcW w:w="758"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lastRenderedPageBreak/>
              <w:t>2.1</w:t>
            </w:r>
          </w:p>
        </w:tc>
        <w:tc>
          <w:tcPr>
            <w:tcW w:w="4208" w:type="dxa"/>
          </w:tcPr>
          <w:p w:rsidR="00DF1CDD" w:rsidRPr="00DF1CDD" w:rsidRDefault="00491888" w:rsidP="00DF1CDD">
            <w:pPr>
              <w:rPr>
                <w:rFonts w:ascii="Times New Roman" w:hAnsi="Times New Roman" w:cs="Times New Roman"/>
                <w:sz w:val="28"/>
                <w:szCs w:val="28"/>
              </w:rPr>
            </w:pPr>
            <w:r>
              <w:rPr>
                <w:rFonts w:ascii="Times New Roman" w:hAnsi="Times New Roman"/>
                <w:kern w:val="1"/>
                <w:sz w:val="28"/>
                <w:szCs w:val="28"/>
                <w:lang w:eastAsia="zh-CN"/>
              </w:rPr>
              <w:t>Ч</w:t>
            </w:r>
            <w:r w:rsidRPr="00DF1CDD">
              <w:rPr>
                <w:rFonts w:ascii="Times New Roman" w:hAnsi="Times New Roman"/>
                <w:kern w:val="1"/>
                <w:sz w:val="28"/>
                <w:szCs w:val="28"/>
                <w:lang w:eastAsia="zh-CN"/>
              </w:rPr>
              <w:t>исло работников культуры участвующих в повышении  уровня квалификации</w:t>
            </w:r>
          </w:p>
        </w:tc>
        <w:tc>
          <w:tcPr>
            <w:tcW w:w="1715" w:type="dxa"/>
          </w:tcPr>
          <w:p w:rsidR="00DF1CDD" w:rsidRPr="00DF1CDD" w:rsidRDefault="00DF1CDD" w:rsidP="00491888">
            <w:pPr>
              <w:jc w:val="center"/>
              <w:rPr>
                <w:rFonts w:ascii="Times New Roman" w:hAnsi="Times New Roman" w:cs="Times New Roman"/>
                <w:sz w:val="28"/>
                <w:szCs w:val="28"/>
              </w:rPr>
            </w:pPr>
            <w:r w:rsidRPr="00DF1CDD">
              <w:rPr>
                <w:rFonts w:ascii="Times New Roman" w:hAnsi="Times New Roman" w:cs="Times New Roman"/>
                <w:sz w:val="28"/>
                <w:szCs w:val="28"/>
              </w:rPr>
              <w:t>чел</w:t>
            </w:r>
            <w:r w:rsidR="00491888">
              <w:rPr>
                <w:rFonts w:ascii="Times New Roman" w:hAnsi="Times New Roman" w:cs="Times New Roman"/>
                <w:sz w:val="28"/>
                <w:szCs w:val="28"/>
              </w:rPr>
              <w:t>овек</w:t>
            </w:r>
          </w:p>
        </w:tc>
        <w:tc>
          <w:tcPr>
            <w:tcW w:w="1129" w:type="dxa"/>
          </w:tcPr>
          <w:p w:rsidR="00DF1CDD" w:rsidRPr="00DF1CDD" w:rsidRDefault="00491888" w:rsidP="00DF1CDD">
            <w:pPr>
              <w:jc w:val="center"/>
              <w:rPr>
                <w:rFonts w:ascii="Times New Roman" w:hAnsi="Times New Roman" w:cs="Times New Roman"/>
                <w:sz w:val="28"/>
                <w:szCs w:val="28"/>
              </w:rPr>
            </w:pPr>
            <w:r>
              <w:rPr>
                <w:rFonts w:ascii="Times New Roman" w:hAnsi="Times New Roman" w:cs="Times New Roman"/>
                <w:sz w:val="28"/>
                <w:szCs w:val="28"/>
              </w:rPr>
              <w:t>3</w:t>
            </w:r>
          </w:p>
        </w:tc>
        <w:tc>
          <w:tcPr>
            <w:tcW w:w="1820" w:type="dxa"/>
          </w:tcPr>
          <w:p w:rsidR="00DF1CDD" w:rsidRPr="00DF1CDD" w:rsidRDefault="00491888" w:rsidP="00DF1CDD">
            <w:pPr>
              <w:jc w:val="center"/>
              <w:rPr>
                <w:rFonts w:ascii="Times New Roman" w:hAnsi="Times New Roman" w:cs="Times New Roman"/>
                <w:sz w:val="28"/>
                <w:szCs w:val="28"/>
              </w:rPr>
            </w:pPr>
            <w:r>
              <w:rPr>
                <w:rFonts w:ascii="Times New Roman" w:hAnsi="Times New Roman" w:cs="Times New Roman"/>
                <w:sz w:val="28"/>
                <w:szCs w:val="28"/>
              </w:rPr>
              <w:t>29</w:t>
            </w:r>
          </w:p>
        </w:tc>
        <w:tc>
          <w:tcPr>
            <w:tcW w:w="1657" w:type="dxa"/>
          </w:tcPr>
          <w:p w:rsidR="00DF1CDD" w:rsidRPr="00DF1CDD" w:rsidRDefault="00C272B3" w:rsidP="00DF1CDD">
            <w:pPr>
              <w:jc w:val="center"/>
              <w:rPr>
                <w:rFonts w:ascii="Times New Roman" w:hAnsi="Times New Roman" w:cs="Times New Roman"/>
                <w:sz w:val="28"/>
                <w:szCs w:val="28"/>
              </w:rPr>
            </w:pPr>
            <w:r>
              <w:rPr>
                <w:rFonts w:ascii="Times New Roman" w:hAnsi="Times New Roman" w:cs="Times New Roman"/>
                <w:sz w:val="28"/>
                <w:szCs w:val="28"/>
              </w:rPr>
              <w:t>13</w:t>
            </w:r>
          </w:p>
        </w:tc>
        <w:tc>
          <w:tcPr>
            <w:tcW w:w="1522" w:type="dxa"/>
          </w:tcPr>
          <w:p w:rsidR="00DF1CDD" w:rsidRPr="00DF1CDD" w:rsidRDefault="00C272B3" w:rsidP="00DF1CDD">
            <w:pPr>
              <w:jc w:val="center"/>
              <w:rPr>
                <w:rFonts w:ascii="Times New Roman" w:hAnsi="Times New Roman" w:cs="Times New Roman"/>
                <w:sz w:val="28"/>
                <w:szCs w:val="28"/>
              </w:rPr>
            </w:pPr>
            <w:r>
              <w:rPr>
                <w:rFonts w:ascii="Times New Roman" w:hAnsi="Times New Roman" w:cs="Times New Roman"/>
                <w:sz w:val="28"/>
                <w:szCs w:val="28"/>
              </w:rPr>
              <w:t>13</w:t>
            </w:r>
          </w:p>
        </w:tc>
        <w:tc>
          <w:tcPr>
            <w:tcW w:w="1792" w:type="dxa"/>
          </w:tcPr>
          <w:p w:rsidR="00DF1CDD" w:rsidRPr="00DF1CDD" w:rsidRDefault="00C272B3" w:rsidP="00DF1CDD">
            <w:pPr>
              <w:jc w:val="center"/>
              <w:rPr>
                <w:rFonts w:ascii="Times New Roman" w:hAnsi="Times New Roman" w:cs="Times New Roman"/>
                <w:sz w:val="28"/>
                <w:szCs w:val="28"/>
              </w:rPr>
            </w:pPr>
            <w:r>
              <w:rPr>
                <w:rFonts w:ascii="Times New Roman" w:hAnsi="Times New Roman" w:cs="Times New Roman"/>
                <w:sz w:val="28"/>
                <w:szCs w:val="28"/>
              </w:rPr>
              <w:t>13</w:t>
            </w:r>
          </w:p>
        </w:tc>
      </w:tr>
      <w:tr w:rsidR="00DF1CDD" w:rsidRPr="00DF1CDD" w:rsidTr="00D63368">
        <w:tc>
          <w:tcPr>
            <w:tcW w:w="758"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2.2</w:t>
            </w:r>
          </w:p>
        </w:tc>
        <w:tc>
          <w:tcPr>
            <w:tcW w:w="4208" w:type="dxa"/>
          </w:tcPr>
          <w:p w:rsidR="00DF1CDD" w:rsidRPr="00DF1CDD" w:rsidRDefault="00491888" w:rsidP="00DF1CDD">
            <w:pPr>
              <w:rPr>
                <w:rFonts w:ascii="Times New Roman" w:hAnsi="Times New Roman" w:cs="Times New Roman"/>
                <w:sz w:val="28"/>
                <w:szCs w:val="28"/>
              </w:rPr>
            </w:pPr>
            <w:r>
              <w:rPr>
                <w:rFonts w:ascii="Times New Roman" w:hAnsi="Times New Roman"/>
                <w:kern w:val="1"/>
                <w:sz w:val="28"/>
                <w:szCs w:val="28"/>
                <w:lang w:eastAsia="zh-CN"/>
              </w:rPr>
              <w:t>Число получателей</w:t>
            </w:r>
            <w:r w:rsidRPr="00DF1CDD">
              <w:rPr>
                <w:rFonts w:ascii="Times New Roman" w:hAnsi="Times New Roman"/>
                <w:kern w:val="1"/>
                <w:sz w:val="28"/>
                <w:szCs w:val="28"/>
                <w:lang w:eastAsia="zh-CN"/>
              </w:rPr>
              <w:t xml:space="preserve"> мер социальной поддержки работников культуры, подведомственных управлению культуры</w:t>
            </w:r>
          </w:p>
        </w:tc>
        <w:tc>
          <w:tcPr>
            <w:tcW w:w="1715" w:type="dxa"/>
          </w:tcPr>
          <w:p w:rsidR="00DF1CDD" w:rsidRPr="00DF1CDD" w:rsidRDefault="00491888" w:rsidP="00DF1CDD">
            <w:pPr>
              <w:jc w:val="center"/>
              <w:rPr>
                <w:rFonts w:ascii="Times New Roman" w:hAnsi="Times New Roman" w:cs="Times New Roman"/>
                <w:sz w:val="28"/>
                <w:szCs w:val="28"/>
              </w:rPr>
            </w:pPr>
            <w:r>
              <w:rPr>
                <w:rFonts w:ascii="Times New Roman" w:hAnsi="Times New Roman" w:cs="Times New Roman"/>
                <w:sz w:val="28"/>
                <w:szCs w:val="28"/>
              </w:rPr>
              <w:t>человек</w:t>
            </w:r>
          </w:p>
        </w:tc>
        <w:tc>
          <w:tcPr>
            <w:tcW w:w="1129" w:type="dxa"/>
          </w:tcPr>
          <w:p w:rsidR="00DF1CDD" w:rsidRPr="00DF1CDD" w:rsidRDefault="00491888" w:rsidP="00DF1CDD">
            <w:pPr>
              <w:jc w:val="center"/>
              <w:rPr>
                <w:rFonts w:ascii="Times New Roman" w:hAnsi="Times New Roman" w:cs="Times New Roman"/>
                <w:sz w:val="28"/>
                <w:szCs w:val="28"/>
              </w:rPr>
            </w:pPr>
            <w:r>
              <w:rPr>
                <w:rFonts w:ascii="Times New Roman" w:hAnsi="Times New Roman" w:cs="Times New Roman"/>
                <w:sz w:val="28"/>
                <w:szCs w:val="28"/>
              </w:rPr>
              <w:t>3</w:t>
            </w:r>
          </w:p>
        </w:tc>
        <w:tc>
          <w:tcPr>
            <w:tcW w:w="1820" w:type="dxa"/>
          </w:tcPr>
          <w:p w:rsidR="00DF1CDD" w:rsidRPr="00DF1CDD" w:rsidRDefault="00491888" w:rsidP="00DF1CDD">
            <w:pPr>
              <w:jc w:val="center"/>
              <w:rPr>
                <w:rFonts w:ascii="Times New Roman" w:hAnsi="Times New Roman" w:cs="Times New Roman"/>
                <w:sz w:val="28"/>
                <w:szCs w:val="28"/>
              </w:rPr>
            </w:pPr>
            <w:r>
              <w:rPr>
                <w:rFonts w:ascii="Times New Roman" w:hAnsi="Times New Roman" w:cs="Times New Roman"/>
                <w:sz w:val="28"/>
                <w:szCs w:val="28"/>
              </w:rPr>
              <w:t>-</w:t>
            </w:r>
          </w:p>
        </w:tc>
        <w:tc>
          <w:tcPr>
            <w:tcW w:w="1657" w:type="dxa"/>
          </w:tcPr>
          <w:p w:rsidR="00DF1CDD" w:rsidRPr="00DF1CDD" w:rsidRDefault="00C272B3" w:rsidP="00C272B3">
            <w:pPr>
              <w:jc w:val="center"/>
              <w:rPr>
                <w:rFonts w:ascii="Times New Roman" w:hAnsi="Times New Roman" w:cs="Times New Roman"/>
                <w:sz w:val="28"/>
                <w:szCs w:val="28"/>
              </w:rPr>
            </w:pPr>
            <w:r>
              <w:rPr>
                <w:rFonts w:ascii="Times New Roman" w:hAnsi="Times New Roman" w:cs="Times New Roman"/>
                <w:sz w:val="28"/>
                <w:szCs w:val="28"/>
              </w:rPr>
              <w:t>70</w:t>
            </w:r>
          </w:p>
        </w:tc>
        <w:tc>
          <w:tcPr>
            <w:tcW w:w="1522" w:type="dxa"/>
          </w:tcPr>
          <w:p w:rsidR="00DF1CDD" w:rsidRPr="00DF1CDD" w:rsidRDefault="00C272B3" w:rsidP="00C272B3">
            <w:pPr>
              <w:jc w:val="center"/>
              <w:rPr>
                <w:rFonts w:ascii="Times New Roman" w:hAnsi="Times New Roman" w:cs="Times New Roman"/>
                <w:sz w:val="28"/>
                <w:szCs w:val="28"/>
              </w:rPr>
            </w:pPr>
            <w:r>
              <w:rPr>
                <w:rFonts w:ascii="Times New Roman" w:hAnsi="Times New Roman" w:cs="Times New Roman"/>
                <w:sz w:val="28"/>
                <w:szCs w:val="28"/>
              </w:rPr>
              <w:t>70</w:t>
            </w:r>
          </w:p>
        </w:tc>
        <w:tc>
          <w:tcPr>
            <w:tcW w:w="1792" w:type="dxa"/>
          </w:tcPr>
          <w:p w:rsidR="00DF1CDD" w:rsidRPr="00DF1CDD" w:rsidRDefault="00C272B3" w:rsidP="00C272B3">
            <w:pPr>
              <w:jc w:val="center"/>
              <w:rPr>
                <w:rFonts w:ascii="Times New Roman" w:hAnsi="Times New Roman" w:cs="Times New Roman"/>
                <w:sz w:val="28"/>
                <w:szCs w:val="28"/>
              </w:rPr>
            </w:pPr>
            <w:r>
              <w:rPr>
                <w:rFonts w:ascii="Times New Roman" w:hAnsi="Times New Roman" w:cs="Times New Roman"/>
                <w:sz w:val="28"/>
                <w:szCs w:val="28"/>
              </w:rPr>
              <w:t>70</w:t>
            </w:r>
          </w:p>
        </w:tc>
      </w:tr>
      <w:tr w:rsidR="00DF1CDD" w:rsidRPr="00DF1CDD" w:rsidTr="00D63368">
        <w:tc>
          <w:tcPr>
            <w:tcW w:w="758"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3</w:t>
            </w:r>
          </w:p>
        </w:tc>
        <w:tc>
          <w:tcPr>
            <w:tcW w:w="13843" w:type="dxa"/>
            <w:gridSpan w:val="7"/>
          </w:tcPr>
          <w:p w:rsidR="00DF1CDD" w:rsidRPr="00DF1CDD" w:rsidRDefault="00DF1CDD" w:rsidP="00DF1CDD">
            <w:pPr>
              <w:jc w:val="both"/>
              <w:rPr>
                <w:rFonts w:ascii="Times New Roman" w:hAnsi="Times New Roman" w:cs="Times New Roman"/>
                <w:sz w:val="28"/>
                <w:szCs w:val="28"/>
              </w:rPr>
            </w:pPr>
            <w:r w:rsidRPr="00DF1CDD">
              <w:rPr>
                <w:rFonts w:ascii="Times New Roman" w:hAnsi="Times New Roman" w:cs="Times New Roman"/>
                <w:sz w:val="28"/>
                <w:szCs w:val="28"/>
              </w:rPr>
              <w:t xml:space="preserve">Подпрограмма № 3 </w:t>
            </w:r>
            <w:r w:rsidRPr="00DF1CDD">
              <w:rPr>
                <w:rFonts w:ascii="Times New Roman" w:hAnsi="Times New Roman" w:cs="Times New Roman"/>
                <w:kern w:val="1"/>
                <w:sz w:val="28"/>
                <w:szCs w:val="28"/>
                <w:lang w:eastAsia="zh-CN"/>
              </w:rPr>
              <w:t>«Укрепление материально-технической базы и пожарная безопасность учреждений культуры</w:t>
            </w:r>
            <w:r w:rsidRPr="00DF1CDD">
              <w:rPr>
                <w:rFonts w:ascii="Times New Roman" w:hAnsi="Times New Roman" w:cs="Times New Roman"/>
                <w:bCs/>
                <w:iCs/>
                <w:kern w:val="1"/>
                <w:sz w:val="28"/>
                <w:szCs w:val="28"/>
                <w:lang w:eastAsia="zh-CN"/>
              </w:rPr>
              <w:t>»</w:t>
            </w:r>
          </w:p>
        </w:tc>
      </w:tr>
      <w:tr w:rsidR="00DF1CDD" w:rsidRPr="00DF1CDD" w:rsidTr="00D63368">
        <w:tc>
          <w:tcPr>
            <w:tcW w:w="758"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3.1</w:t>
            </w:r>
          </w:p>
        </w:tc>
        <w:tc>
          <w:tcPr>
            <w:tcW w:w="4208" w:type="dxa"/>
          </w:tcPr>
          <w:p w:rsidR="00DF1CDD" w:rsidRPr="00DF1CDD" w:rsidRDefault="00DF1CDD" w:rsidP="00DF1CDD">
            <w:pPr>
              <w:rPr>
                <w:rFonts w:ascii="Times New Roman" w:hAnsi="Times New Roman" w:cs="Times New Roman"/>
                <w:sz w:val="28"/>
                <w:szCs w:val="28"/>
              </w:rPr>
            </w:pPr>
            <w:r w:rsidRPr="00DF1CDD">
              <w:rPr>
                <w:rFonts w:ascii="Times New Roman" w:hAnsi="Times New Roman" w:cs="Times New Roman"/>
                <w:sz w:val="28"/>
                <w:szCs w:val="28"/>
              </w:rPr>
              <w:t>Количество учреждений участников реализации ГП КК «Развитие культуры»</w:t>
            </w:r>
          </w:p>
        </w:tc>
        <w:tc>
          <w:tcPr>
            <w:tcW w:w="1715"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ед.</w:t>
            </w:r>
          </w:p>
        </w:tc>
        <w:tc>
          <w:tcPr>
            <w:tcW w:w="1129" w:type="dxa"/>
          </w:tcPr>
          <w:p w:rsidR="00DF1CDD" w:rsidRPr="00DF1CDD" w:rsidRDefault="00491888" w:rsidP="00DF1CDD">
            <w:pPr>
              <w:jc w:val="center"/>
              <w:rPr>
                <w:rFonts w:ascii="Times New Roman" w:hAnsi="Times New Roman" w:cs="Times New Roman"/>
                <w:sz w:val="28"/>
                <w:szCs w:val="28"/>
              </w:rPr>
            </w:pPr>
            <w:r>
              <w:rPr>
                <w:rFonts w:ascii="Times New Roman" w:hAnsi="Times New Roman" w:cs="Times New Roman"/>
                <w:sz w:val="28"/>
                <w:szCs w:val="28"/>
              </w:rPr>
              <w:t>3</w:t>
            </w:r>
          </w:p>
        </w:tc>
        <w:tc>
          <w:tcPr>
            <w:tcW w:w="1820" w:type="dxa"/>
          </w:tcPr>
          <w:p w:rsidR="00DF1CDD" w:rsidRPr="00DF1CDD" w:rsidRDefault="00491888" w:rsidP="00DF1CDD">
            <w:pPr>
              <w:jc w:val="center"/>
              <w:rPr>
                <w:rFonts w:ascii="Times New Roman" w:hAnsi="Times New Roman" w:cs="Times New Roman"/>
                <w:sz w:val="28"/>
                <w:szCs w:val="28"/>
              </w:rPr>
            </w:pPr>
            <w:r>
              <w:rPr>
                <w:rFonts w:ascii="Times New Roman" w:hAnsi="Times New Roman" w:cs="Times New Roman"/>
                <w:sz w:val="28"/>
                <w:szCs w:val="28"/>
              </w:rPr>
              <w:t>-</w:t>
            </w:r>
          </w:p>
        </w:tc>
        <w:tc>
          <w:tcPr>
            <w:tcW w:w="1657" w:type="dxa"/>
          </w:tcPr>
          <w:p w:rsidR="00DF1CDD" w:rsidRPr="00DF1CDD" w:rsidRDefault="00491888" w:rsidP="00DF1CDD">
            <w:pPr>
              <w:jc w:val="center"/>
              <w:rPr>
                <w:rFonts w:ascii="Times New Roman" w:hAnsi="Times New Roman" w:cs="Times New Roman"/>
                <w:sz w:val="28"/>
                <w:szCs w:val="28"/>
              </w:rPr>
            </w:pPr>
            <w:r>
              <w:rPr>
                <w:rFonts w:ascii="Times New Roman" w:hAnsi="Times New Roman" w:cs="Times New Roman"/>
                <w:sz w:val="28"/>
                <w:szCs w:val="28"/>
              </w:rPr>
              <w:t>1</w:t>
            </w:r>
          </w:p>
        </w:tc>
        <w:tc>
          <w:tcPr>
            <w:tcW w:w="1522" w:type="dxa"/>
          </w:tcPr>
          <w:p w:rsidR="00DF1CDD" w:rsidRPr="00DF1CDD" w:rsidRDefault="00491888" w:rsidP="00DF1CDD">
            <w:pPr>
              <w:jc w:val="center"/>
              <w:rPr>
                <w:rFonts w:ascii="Times New Roman" w:hAnsi="Times New Roman" w:cs="Times New Roman"/>
                <w:sz w:val="28"/>
                <w:szCs w:val="28"/>
              </w:rPr>
            </w:pPr>
            <w:r>
              <w:rPr>
                <w:rFonts w:ascii="Times New Roman" w:hAnsi="Times New Roman" w:cs="Times New Roman"/>
                <w:sz w:val="28"/>
                <w:szCs w:val="28"/>
              </w:rPr>
              <w:t>-</w:t>
            </w:r>
          </w:p>
        </w:tc>
        <w:tc>
          <w:tcPr>
            <w:tcW w:w="1792" w:type="dxa"/>
          </w:tcPr>
          <w:p w:rsidR="00DF1CDD" w:rsidRPr="00DF1CDD" w:rsidRDefault="00491888" w:rsidP="00DF1CDD">
            <w:pPr>
              <w:jc w:val="center"/>
              <w:rPr>
                <w:rFonts w:ascii="Times New Roman" w:hAnsi="Times New Roman" w:cs="Times New Roman"/>
                <w:sz w:val="28"/>
                <w:szCs w:val="28"/>
              </w:rPr>
            </w:pPr>
            <w:r>
              <w:rPr>
                <w:rFonts w:ascii="Times New Roman" w:hAnsi="Times New Roman" w:cs="Times New Roman"/>
                <w:sz w:val="28"/>
                <w:szCs w:val="28"/>
              </w:rPr>
              <w:t>-</w:t>
            </w:r>
          </w:p>
        </w:tc>
      </w:tr>
      <w:tr w:rsidR="00DF1CDD" w:rsidRPr="00DF1CDD" w:rsidTr="00D63368">
        <w:tc>
          <w:tcPr>
            <w:tcW w:w="758"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3.2</w:t>
            </w:r>
          </w:p>
        </w:tc>
        <w:tc>
          <w:tcPr>
            <w:tcW w:w="4208" w:type="dxa"/>
          </w:tcPr>
          <w:p w:rsidR="00DF1CDD" w:rsidRPr="00DF1CDD" w:rsidRDefault="00491888" w:rsidP="00DF1CDD">
            <w:pPr>
              <w:rPr>
                <w:rFonts w:ascii="Times New Roman" w:hAnsi="Times New Roman" w:cs="Times New Roman"/>
                <w:sz w:val="28"/>
                <w:szCs w:val="28"/>
              </w:rPr>
            </w:pPr>
            <w:r>
              <w:rPr>
                <w:rFonts w:ascii="Times New Roman" w:hAnsi="Times New Roman"/>
                <w:sz w:val="28"/>
                <w:szCs w:val="28"/>
              </w:rPr>
              <w:t xml:space="preserve">Количество учреждений, в которых проведен </w:t>
            </w:r>
            <w:r w:rsidRPr="00DF1CDD">
              <w:rPr>
                <w:rFonts w:ascii="Times New Roman" w:hAnsi="Times New Roman"/>
                <w:sz w:val="28"/>
                <w:szCs w:val="28"/>
              </w:rPr>
              <w:t xml:space="preserve">капитальный и текущий ремонт, обеспечение пожарной безопасности, материально-техническое </w:t>
            </w:r>
            <w:r>
              <w:rPr>
                <w:rFonts w:ascii="Times New Roman" w:hAnsi="Times New Roman"/>
                <w:sz w:val="28"/>
                <w:szCs w:val="28"/>
              </w:rPr>
              <w:t>оснащение</w:t>
            </w:r>
          </w:p>
        </w:tc>
        <w:tc>
          <w:tcPr>
            <w:tcW w:w="1715"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ед.</w:t>
            </w:r>
          </w:p>
        </w:tc>
        <w:tc>
          <w:tcPr>
            <w:tcW w:w="1129" w:type="dxa"/>
          </w:tcPr>
          <w:p w:rsidR="00DF1CDD" w:rsidRPr="00DF1CDD" w:rsidRDefault="00491888" w:rsidP="00DF1CDD">
            <w:pPr>
              <w:jc w:val="center"/>
              <w:rPr>
                <w:rFonts w:ascii="Times New Roman" w:hAnsi="Times New Roman" w:cs="Times New Roman"/>
                <w:sz w:val="28"/>
                <w:szCs w:val="28"/>
              </w:rPr>
            </w:pPr>
            <w:r>
              <w:rPr>
                <w:rFonts w:ascii="Times New Roman" w:hAnsi="Times New Roman" w:cs="Times New Roman"/>
                <w:sz w:val="28"/>
                <w:szCs w:val="28"/>
              </w:rPr>
              <w:t>3</w:t>
            </w:r>
          </w:p>
        </w:tc>
        <w:tc>
          <w:tcPr>
            <w:tcW w:w="1820" w:type="dxa"/>
          </w:tcPr>
          <w:p w:rsidR="00DF1CDD" w:rsidRPr="00DF1CDD" w:rsidRDefault="00491888" w:rsidP="00DF1CDD">
            <w:pPr>
              <w:jc w:val="center"/>
              <w:rPr>
                <w:rFonts w:ascii="Times New Roman" w:hAnsi="Times New Roman" w:cs="Times New Roman"/>
                <w:sz w:val="28"/>
                <w:szCs w:val="28"/>
              </w:rPr>
            </w:pPr>
            <w:r>
              <w:rPr>
                <w:rFonts w:ascii="Times New Roman" w:hAnsi="Times New Roman" w:cs="Times New Roman"/>
                <w:sz w:val="28"/>
                <w:szCs w:val="28"/>
              </w:rPr>
              <w:t>2</w:t>
            </w:r>
          </w:p>
        </w:tc>
        <w:tc>
          <w:tcPr>
            <w:tcW w:w="1657" w:type="dxa"/>
          </w:tcPr>
          <w:p w:rsidR="00DF1CDD" w:rsidRPr="00DF1CDD" w:rsidRDefault="00C272B3" w:rsidP="00DF1CDD">
            <w:pPr>
              <w:jc w:val="center"/>
              <w:rPr>
                <w:rFonts w:ascii="Times New Roman" w:hAnsi="Times New Roman" w:cs="Times New Roman"/>
                <w:sz w:val="28"/>
                <w:szCs w:val="28"/>
              </w:rPr>
            </w:pPr>
            <w:r>
              <w:rPr>
                <w:rFonts w:ascii="Times New Roman" w:hAnsi="Times New Roman" w:cs="Times New Roman"/>
                <w:sz w:val="28"/>
                <w:szCs w:val="28"/>
              </w:rPr>
              <w:t>1</w:t>
            </w:r>
          </w:p>
        </w:tc>
        <w:tc>
          <w:tcPr>
            <w:tcW w:w="1522" w:type="dxa"/>
          </w:tcPr>
          <w:p w:rsidR="00DF1CDD" w:rsidRPr="00DF1CDD" w:rsidRDefault="00C272B3" w:rsidP="00DF1CDD">
            <w:pPr>
              <w:jc w:val="center"/>
              <w:rPr>
                <w:rFonts w:ascii="Times New Roman" w:hAnsi="Times New Roman" w:cs="Times New Roman"/>
                <w:sz w:val="28"/>
                <w:szCs w:val="28"/>
              </w:rPr>
            </w:pPr>
            <w:r>
              <w:rPr>
                <w:rFonts w:ascii="Times New Roman" w:hAnsi="Times New Roman" w:cs="Times New Roman"/>
                <w:sz w:val="28"/>
                <w:szCs w:val="28"/>
              </w:rPr>
              <w:t>-</w:t>
            </w:r>
          </w:p>
        </w:tc>
        <w:tc>
          <w:tcPr>
            <w:tcW w:w="1792" w:type="dxa"/>
          </w:tcPr>
          <w:p w:rsidR="00DF1CDD" w:rsidRPr="00DF1CDD" w:rsidRDefault="00C272B3" w:rsidP="00DF1CDD">
            <w:pPr>
              <w:jc w:val="center"/>
              <w:rPr>
                <w:rFonts w:ascii="Times New Roman" w:hAnsi="Times New Roman" w:cs="Times New Roman"/>
                <w:sz w:val="28"/>
                <w:szCs w:val="28"/>
              </w:rPr>
            </w:pPr>
            <w:r>
              <w:rPr>
                <w:rFonts w:ascii="Times New Roman" w:hAnsi="Times New Roman" w:cs="Times New Roman"/>
                <w:sz w:val="28"/>
                <w:szCs w:val="28"/>
              </w:rPr>
              <w:t>-</w:t>
            </w:r>
          </w:p>
        </w:tc>
      </w:tr>
      <w:tr w:rsidR="00DF1CDD" w:rsidRPr="00DF1CDD" w:rsidTr="00D63368">
        <w:tc>
          <w:tcPr>
            <w:tcW w:w="758"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4</w:t>
            </w:r>
          </w:p>
        </w:tc>
        <w:tc>
          <w:tcPr>
            <w:tcW w:w="13843" w:type="dxa"/>
            <w:gridSpan w:val="7"/>
          </w:tcPr>
          <w:p w:rsidR="00DF1CDD" w:rsidRPr="00DF1CDD" w:rsidRDefault="00DF1CDD" w:rsidP="00DF1CDD">
            <w:pPr>
              <w:jc w:val="both"/>
              <w:rPr>
                <w:rFonts w:ascii="Times New Roman" w:hAnsi="Times New Roman" w:cs="Times New Roman"/>
                <w:sz w:val="28"/>
                <w:szCs w:val="28"/>
              </w:rPr>
            </w:pPr>
            <w:r w:rsidRPr="00DF1CDD">
              <w:rPr>
                <w:rFonts w:ascii="Times New Roman" w:hAnsi="Times New Roman" w:cs="Times New Roman"/>
                <w:kern w:val="1"/>
                <w:sz w:val="28"/>
                <w:szCs w:val="28"/>
                <w:lang w:eastAsia="zh-CN"/>
              </w:rPr>
              <w:t>Подпрограмма № 4 «Мероприятия по совершенствованию деятельности учреждений культуры, подведомственных управлению культуры»</w:t>
            </w:r>
          </w:p>
        </w:tc>
      </w:tr>
      <w:tr w:rsidR="00DF1CDD" w:rsidRPr="00DF1CDD" w:rsidTr="00D63368">
        <w:tc>
          <w:tcPr>
            <w:tcW w:w="758"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4.1</w:t>
            </w:r>
          </w:p>
        </w:tc>
        <w:tc>
          <w:tcPr>
            <w:tcW w:w="4208" w:type="dxa"/>
          </w:tcPr>
          <w:p w:rsidR="00DF1CDD" w:rsidRPr="00DF1CDD" w:rsidRDefault="00DF1CDD" w:rsidP="00DF1CDD">
            <w:pPr>
              <w:rPr>
                <w:rFonts w:ascii="Times New Roman" w:hAnsi="Times New Roman" w:cs="Times New Roman"/>
                <w:sz w:val="28"/>
                <w:szCs w:val="28"/>
              </w:rPr>
            </w:pPr>
            <w:r w:rsidRPr="00DF1CDD">
              <w:rPr>
                <w:rFonts w:ascii="Times New Roman" w:hAnsi="Times New Roman" w:cs="Times New Roman"/>
                <w:sz w:val="28"/>
                <w:szCs w:val="28"/>
              </w:rPr>
              <w:t>Объем выполнения муниципального задания подведомственными учреждениями культуры</w:t>
            </w:r>
          </w:p>
        </w:tc>
        <w:tc>
          <w:tcPr>
            <w:tcW w:w="1715"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w:t>
            </w:r>
          </w:p>
        </w:tc>
        <w:tc>
          <w:tcPr>
            <w:tcW w:w="1129" w:type="dxa"/>
          </w:tcPr>
          <w:p w:rsidR="00DF1CDD" w:rsidRPr="00DF1CDD" w:rsidRDefault="004907C0" w:rsidP="00DF1CDD">
            <w:pPr>
              <w:jc w:val="center"/>
              <w:rPr>
                <w:rFonts w:ascii="Times New Roman" w:hAnsi="Times New Roman" w:cs="Times New Roman"/>
                <w:sz w:val="28"/>
                <w:szCs w:val="28"/>
              </w:rPr>
            </w:pPr>
            <w:r>
              <w:rPr>
                <w:rFonts w:ascii="Times New Roman" w:hAnsi="Times New Roman" w:cs="Times New Roman"/>
                <w:sz w:val="28"/>
                <w:szCs w:val="28"/>
              </w:rPr>
              <w:t>3</w:t>
            </w:r>
          </w:p>
        </w:tc>
        <w:tc>
          <w:tcPr>
            <w:tcW w:w="1820"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100</w:t>
            </w:r>
          </w:p>
        </w:tc>
        <w:tc>
          <w:tcPr>
            <w:tcW w:w="1657"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100</w:t>
            </w:r>
          </w:p>
        </w:tc>
        <w:tc>
          <w:tcPr>
            <w:tcW w:w="1522"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100</w:t>
            </w:r>
          </w:p>
        </w:tc>
        <w:tc>
          <w:tcPr>
            <w:tcW w:w="1792"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100</w:t>
            </w:r>
          </w:p>
        </w:tc>
      </w:tr>
      <w:tr w:rsidR="00DF1CDD" w:rsidRPr="00DF1CDD" w:rsidTr="00D63368">
        <w:tc>
          <w:tcPr>
            <w:tcW w:w="758" w:type="dxa"/>
          </w:tcPr>
          <w:p w:rsidR="00DF1CDD" w:rsidRPr="00DF1CDD" w:rsidRDefault="00DF1CDD" w:rsidP="00DF1CDD">
            <w:pPr>
              <w:rPr>
                <w:rFonts w:ascii="Times New Roman" w:hAnsi="Times New Roman" w:cs="Times New Roman"/>
                <w:sz w:val="28"/>
                <w:szCs w:val="28"/>
              </w:rPr>
            </w:pPr>
            <w:r w:rsidRPr="00DF1CDD">
              <w:rPr>
                <w:rFonts w:ascii="Times New Roman" w:hAnsi="Times New Roman" w:cs="Times New Roman"/>
                <w:sz w:val="28"/>
                <w:szCs w:val="28"/>
              </w:rPr>
              <w:t>4.2</w:t>
            </w:r>
          </w:p>
        </w:tc>
        <w:tc>
          <w:tcPr>
            <w:tcW w:w="4208" w:type="dxa"/>
          </w:tcPr>
          <w:p w:rsidR="00DF1CDD" w:rsidRPr="00DF1CDD" w:rsidRDefault="00DF1CDD" w:rsidP="00DF1CDD">
            <w:pPr>
              <w:rPr>
                <w:rFonts w:ascii="Times New Roman" w:hAnsi="Times New Roman" w:cs="Times New Roman"/>
                <w:sz w:val="28"/>
                <w:szCs w:val="28"/>
              </w:rPr>
            </w:pPr>
            <w:r w:rsidRPr="00DF1CDD">
              <w:rPr>
                <w:rFonts w:ascii="Times New Roman" w:hAnsi="Times New Roman" w:cs="Times New Roman"/>
                <w:sz w:val="28"/>
                <w:szCs w:val="28"/>
                <w:shd w:val="clear" w:color="auto" w:fill="FFFFFF"/>
              </w:rPr>
              <w:t xml:space="preserve">Объем выполнения бюджетной сметы  </w:t>
            </w:r>
            <w:r w:rsidRPr="00DF1CDD">
              <w:rPr>
                <w:rFonts w:ascii="Times New Roman" w:hAnsi="Times New Roman" w:cs="Times New Roman"/>
                <w:sz w:val="28"/>
                <w:szCs w:val="28"/>
              </w:rPr>
              <w:t>подведомственными учреждениями культуры</w:t>
            </w:r>
          </w:p>
        </w:tc>
        <w:tc>
          <w:tcPr>
            <w:tcW w:w="1715"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w:t>
            </w:r>
          </w:p>
        </w:tc>
        <w:tc>
          <w:tcPr>
            <w:tcW w:w="1129" w:type="dxa"/>
          </w:tcPr>
          <w:p w:rsidR="00DF1CDD" w:rsidRPr="00DF1CDD" w:rsidRDefault="004907C0" w:rsidP="00DF1CDD">
            <w:pPr>
              <w:jc w:val="center"/>
              <w:rPr>
                <w:rFonts w:ascii="Times New Roman" w:hAnsi="Times New Roman" w:cs="Times New Roman"/>
                <w:sz w:val="28"/>
                <w:szCs w:val="28"/>
              </w:rPr>
            </w:pPr>
            <w:r>
              <w:rPr>
                <w:rFonts w:ascii="Times New Roman" w:hAnsi="Times New Roman" w:cs="Times New Roman"/>
                <w:sz w:val="28"/>
                <w:szCs w:val="28"/>
              </w:rPr>
              <w:t>3</w:t>
            </w:r>
          </w:p>
        </w:tc>
        <w:tc>
          <w:tcPr>
            <w:tcW w:w="1820"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100</w:t>
            </w:r>
          </w:p>
        </w:tc>
        <w:tc>
          <w:tcPr>
            <w:tcW w:w="1657"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100</w:t>
            </w:r>
          </w:p>
        </w:tc>
        <w:tc>
          <w:tcPr>
            <w:tcW w:w="1522"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100</w:t>
            </w:r>
          </w:p>
        </w:tc>
        <w:tc>
          <w:tcPr>
            <w:tcW w:w="1792"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100</w:t>
            </w:r>
          </w:p>
        </w:tc>
      </w:tr>
      <w:tr w:rsidR="00DF1CDD" w:rsidRPr="00DF1CDD" w:rsidTr="00D63368">
        <w:tc>
          <w:tcPr>
            <w:tcW w:w="758"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lastRenderedPageBreak/>
              <w:t>5</w:t>
            </w:r>
          </w:p>
        </w:tc>
        <w:tc>
          <w:tcPr>
            <w:tcW w:w="13843" w:type="dxa"/>
            <w:gridSpan w:val="7"/>
          </w:tcPr>
          <w:p w:rsidR="00DF1CDD" w:rsidRPr="00DF1CDD" w:rsidRDefault="00DF1CDD" w:rsidP="00DF1CDD">
            <w:pPr>
              <w:jc w:val="both"/>
              <w:rPr>
                <w:rFonts w:ascii="Times New Roman" w:hAnsi="Times New Roman" w:cs="Times New Roman"/>
                <w:sz w:val="28"/>
                <w:szCs w:val="28"/>
              </w:rPr>
            </w:pPr>
            <w:r w:rsidRPr="00DF1CDD">
              <w:rPr>
                <w:rFonts w:ascii="Times New Roman" w:hAnsi="Times New Roman" w:cs="Times New Roman"/>
                <w:kern w:val="1"/>
                <w:sz w:val="28"/>
                <w:szCs w:val="28"/>
                <w:lang w:eastAsia="zh-CN"/>
              </w:rPr>
              <w:t>Подпрограмма №5 «Отдельные мероприятия по управлению реализацией программы (аппарат)»</w:t>
            </w:r>
          </w:p>
        </w:tc>
      </w:tr>
      <w:tr w:rsidR="00DF1CDD" w:rsidRPr="00DF1CDD" w:rsidTr="00D63368">
        <w:tc>
          <w:tcPr>
            <w:tcW w:w="758" w:type="dxa"/>
          </w:tcPr>
          <w:p w:rsidR="00DF1CDD" w:rsidRPr="00DF1CDD" w:rsidRDefault="00DF1CDD" w:rsidP="00DF1CDD">
            <w:pPr>
              <w:rPr>
                <w:rFonts w:ascii="Times New Roman" w:hAnsi="Times New Roman" w:cs="Times New Roman"/>
                <w:sz w:val="28"/>
                <w:szCs w:val="28"/>
              </w:rPr>
            </w:pPr>
            <w:r w:rsidRPr="00DF1CDD">
              <w:rPr>
                <w:rFonts w:ascii="Times New Roman" w:hAnsi="Times New Roman" w:cs="Times New Roman"/>
                <w:sz w:val="28"/>
                <w:szCs w:val="28"/>
              </w:rPr>
              <w:t>5.1</w:t>
            </w:r>
          </w:p>
        </w:tc>
        <w:tc>
          <w:tcPr>
            <w:tcW w:w="4208" w:type="dxa"/>
          </w:tcPr>
          <w:p w:rsidR="00DF1CDD" w:rsidRPr="00DF1CDD" w:rsidRDefault="00DF1CDD" w:rsidP="00DF1CDD">
            <w:pPr>
              <w:rPr>
                <w:rFonts w:ascii="Times New Roman" w:hAnsi="Times New Roman" w:cs="Times New Roman"/>
                <w:sz w:val="28"/>
                <w:szCs w:val="28"/>
              </w:rPr>
            </w:pPr>
            <w:r w:rsidRPr="00DF1CDD">
              <w:rPr>
                <w:rFonts w:ascii="Times New Roman" w:hAnsi="Times New Roman" w:cs="Times New Roman"/>
                <w:sz w:val="28"/>
                <w:szCs w:val="28"/>
                <w:shd w:val="clear" w:color="auto" w:fill="FFFFFF"/>
              </w:rPr>
              <w:t>Объем</w:t>
            </w:r>
            <w:r w:rsidRPr="00DF1CDD">
              <w:rPr>
                <w:rFonts w:ascii="Times New Roman" w:hAnsi="Times New Roman" w:cs="Times New Roman"/>
                <w:sz w:val="28"/>
                <w:szCs w:val="28"/>
              </w:rPr>
              <w:t xml:space="preserve"> выполнения бюджетной сметы аппарата</w:t>
            </w:r>
          </w:p>
        </w:tc>
        <w:tc>
          <w:tcPr>
            <w:tcW w:w="1715"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w:t>
            </w:r>
          </w:p>
        </w:tc>
        <w:tc>
          <w:tcPr>
            <w:tcW w:w="1129" w:type="dxa"/>
          </w:tcPr>
          <w:p w:rsidR="00DF1CDD" w:rsidRPr="009D1C7A" w:rsidRDefault="00F63504" w:rsidP="00DF1CDD">
            <w:pPr>
              <w:jc w:val="center"/>
              <w:rPr>
                <w:rFonts w:ascii="Times New Roman" w:hAnsi="Times New Roman" w:cs="Times New Roman"/>
                <w:sz w:val="28"/>
                <w:szCs w:val="28"/>
              </w:rPr>
            </w:pPr>
            <w:r w:rsidRPr="009D1C7A">
              <w:rPr>
                <w:rFonts w:ascii="Times New Roman" w:hAnsi="Times New Roman" w:cs="Times New Roman"/>
                <w:sz w:val="28"/>
                <w:szCs w:val="28"/>
              </w:rPr>
              <w:t>3</w:t>
            </w:r>
          </w:p>
        </w:tc>
        <w:tc>
          <w:tcPr>
            <w:tcW w:w="1820"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100</w:t>
            </w:r>
          </w:p>
        </w:tc>
        <w:tc>
          <w:tcPr>
            <w:tcW w:w="1657"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100</w:t>
            </w:r>
          </w:p>
        </w:tc>
        <w:tc>
          <w:tcPr>
            <w:tcW w:w="1522"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100</w:t>
            </w:r>
          </w:p>
        </w:tc>
        <w:tc>
          <w:tcPr>
            <w:tcW w:w="1792" w:type="dxa"/>
          </w:tcPr>
          <w:p w:rsidR="00DF1CDD" w:rsidRPr="00DF1CDD" w:rsidRDefault="00DF1CDD" w:rsidP="00DF1CDD">
            <w:pPr>
              <w:jc w:val="center"/>
              <w:rPr>
                <w:rFonts w:ascii="Times New Roman" w:hAnsi="Times New Roman" w:cs="Times New Roman"/>
                <w:sz w:val="28"/>
                <w:szCs w:val="28"/>
              </w:rPr>
            </w:pPr>
            <w:r w:rsidRPr="00DF1CDD">
              <w:rPr>
                <w:rFonts w:ascii="Times New Roman" w:hAnsi="Times New Roman" w:cs="Times New Roman"/>
                <w:sz w:val="28"/>
                <w:szCs w:val="28"/>
              </w:rPr>
              <w:t>100</w:t>
            </w:r>
          </w:p>
        </w:tc>
      </w:tr>
      <w:tr w:rsidR="00DF1CDD" w:rsidRPr="00A74297" w:rsidTr="00D63368">
        <w:tc>
          <w:tcPr>
            <w:tcW w:w="14601" w:type="dxa"/>
            <w:gridSpan w:val="8"/>
          </w:tcPr>
          <w:p w:rsidR="00DF1CDD" w:rsidRDefault="00DF1CDD" w:rsidP="00DF1CDD">
            <w:pPr>
              <w:pStyle w:val="ConsPlusNormal"/>
              <w:ind w:firstLine="540"/>
              <w:jc w:val="both"/>
            </w:pPr>
            <w:r>
              <w:t>--------------------------------</w:t>
            </w:r>
          </w:p>
          <w:p w:rsidR="00DF1CDD" w:rsidRPr="00BB769B" w:rsidRDefault="00DF1CDD" w:rsidP="00DF1CDD">
            <w:pPr>
              <w:pStyle w:val="ConsPlusNormal"/>
              <w:jc w:val="both"/>
              <w:rPr>
                <w:sz w:val="24"/>
                <w:szCs w:val="24"/>
              </w:rPr>
            </w:pPr>
            <w:bookmarkStart w:id="0" w:name="P714"/>
            <w:bookmarkEnd w:id="0"/>
            <w:r w:rsidRPr="00BB769B">
              <w:rPr>
                <w:sz w:val="24"/>
                <w:szCs w:val="24"/>
              </w:rPr>
              <w:t>&lt;1&gt; Отмечается:</w:t>
            </w:r>
          </w:p>
          <w:p w:rsidR="00DF1CDD" w:rsidRPr="00BB769B" w:rsidRDefault="00DF1CDD" w:rsidP="00DF1CDD">
            <w:pPr>
              <w:pStyle w:val="ConsPlusNormal"/>
              <w:jc w:val="both"/>
              <w:rPr>
                <w:sz w:val="24"/>
                <w:szCs w:val="24"/>
              </w:rPr>
            </w:pPr>
            <w:r w:rsidRPr="00BB769B">
              <w:rPr>
                <w:sz w:val="24"/>
                <w:szCs w:val="24"/>
              </w:rPr>
              <w:t>если целевой показатель определяется на основе данных государственного статистического наблюдения, присваивается статус «1» с указанием в сноске срока представления статистической информации;</w:t>
            </w:r>
          </w:p>
          <w:p w:rsidR="00DF1CDD" w:rsidRPr="00BB769B" w:rsidRDefault="00DF1CDD" w:rsidP="00DF1CDD">
            <w:pPr>
              <w:pStyle w:val="ConsPlusNormal"/>
              <w:jc w:val="both"/>
              <w:rPr>
                <w:sz w:val="24"/>
                <w:szCs w:val="24"/>
              </w:rPr>
            </w:pPr>
            <w:r w:rsidRPr="00BB769B">
              <w:rPr>
                <w:sz w:val="24"/>
                <w:szCs w:val="24"/>
              </w:rPr>
              <w:t>если целевой показатель рассчитывается по методике, утвержденной правовым актом Правительства Российской Федерации, федерального органа исполнительной власти (международной организации), главы администрации (губернатора) Краснодарского края, администрации муниципального образования Темрюкский район, присваивается статус «2» с указанием в сноске реквизитов соответствующего правового акта;</w:t>
            </w:r>
          </w:p>
          <w:p w:rsidR="00DF1CDD" w:rsidRPr="00BB769B" w:rsidRDefault="00DF1CDD" w:rsidP="00DF1CDD">
            <w:pPr>
              <w:pStyle w:val="ConsPlusNormal"/>
              <w:jc w:val="both"/>
              <w:rPr>
                <w:sz w:val="24"/>
                <w:szCs w:val="24"/>
              </w:rPr>
            </w:pPr>
            <w:r w:rsidRPr="00BB769B">
              <w:rPr>
                <w:sz w:val="24"/>
                <w:szCs w:val="24"/>
              </w:rPr>
              <w:t>если целевой показатель рассчитывается по методике, включенной в состав муниципальной программы, присваивается статус «3».</w:t>
            </w:r>
          </w:p>
          <w:p w:rsidR="00DF1CDD" w:rsidRPr="004907C0" w:rsidRDefault="00DF1CDD" w:rsidP="00DF1CDD">
            <w:pPr>
              <w:rPr>
                <w:rFonts w:ascii="Times New Roman" w:hAnsi="Times New Roman" w:cs="Times New Roman"/>
                <w:szCs w:val="28"/>
              </w:rPr>
            </w:pPr>
            <w:bookmarkStart w:id="1" w:name="P718"/>
            <w:bookmarkEnd w:id="1"/>
            <w:r w:rsidRPr="004907C0">
              <w:rPr>
                <w:rFonts w:ascii="Times New Roman" w:hAnsi="Times New Roman" w:cs="Times New Roman"/>
                <w:sz w:val="24"/>
                <w:szCs w:val="24"/>
              </w:rPr>
              <w:t>&lt;2&gt; Год, предшествующий году утверждения муниципальной программы.</w:t>
            </w:r>
          </w:p>
        </w:tc>
      </w:tr>
    </w:tbl>
    <w:p w:rsidR="00DF1CDD" w:rsidRDefault="00DF1CDD" w:rsidP="00DF1CDD">
      <w:pPr>
        <w:pStyle w:val="ConsPlusNormal"/>
        <w:rPr>
          <w:b/>
        </w:rPr>
      </w:pPr>
    </w:p>
    <w:p w:rsidR="004907C0" w:rsidRDefault="004907C0" w:rsidP="00DF1CDD">
      <w:pPr>
        <w:pStyle w:val="ConsPlusNormal"/>
        <w:rPr>
          <w:b/>
        </w:rPr>
      </w:pPr>
    </w:p>
    <w:p w:rsidR="004907C0" w:rsidRDefault="004907C0" w:rsidP="00DF1CDD">
      <w:pPr>
        <w:pStyle w:val="ConsPlusNormal"/>
        <w:rPr>
          <w:b/>
        </w:rPr>
      </w:pPr>
    </w:p>
    <w:p w:rsidR="004907C0" w:rsidRDefault="004907C0" w:rsidP="00DF1CDD">
      <w:pPr>
        <w:pStyle w:val="ConsPlusNormal"/>
        <w:rPr>
          <w:b/>
        </w:rPr>
      </w:pPr>
    </w:p>
    <w:p w:rsidR="004907C0" w:rsidRDefault="004907C0" w:rsidP="00DF1CDD">
      <w:pPr>
        <w:pStyle w:val="ConsPlusNormal"/>
        <w:rPr>
          <w:b/>
        </w:rPr>
      </w:pPr>
    </w:p>
    <w:p w:rsidR="004907C0" w:rsidRDefault="004907C0" w:rsidP="00DF1CDD">
      <w:pPr>
        <w:pStyle w:val="ConsPlusNormal"/>
        <w:rPr>
          <w:b/>
        </w:rPr>
      </w:pPr>
    </w:p>
    <w:p w:rsidR="004907C0" w:rsidRDefault="004907C0" w:rsidP="00DF1CDD">
      <w:pPr>
        <w:pStyle w:val="ConsPlusNormal"/>
        <w:rPr>
          <w:b/>
        </w:rPr>
      </w:pPr>
    </w:p>
    <w:p w:rsidR="004907C0" w:rsidRDefault="004907C0" w:rsidP="00DF1CDD">
      <w:pPr>
        <w:pStyle w:val="ConsPlusNormal"/>
        <w:rPr>
          <w:b/>
        </w:rPr>
      </w:pPr>
    </w:p>
    <w:p w:rsidR="004907C0" w:rsidRDefault="004907C0" w:rsidP="00DF1CDD">
      <w:pPr>
        <w:pStyle w:val="ConsPlusNormal"/>
        <w:rPr>
          <w:b/>
        </w:rPr>
      </w:pPr>
    </w:p>
    <w:p w:rsidR="004907C0" w:rsidRDefault="004907C0" w:rsidP="00DF1CDD">
      <w:pPr>
        <w:pStyle w:val="ConsPlusNormal"/>
        <w:rPr>
          <w:b/>
        </w:rPr>
      </w:pPr>
    </w:p>
    <w:p w:rsidR="004907C0" w:rsidRDefault="004907C0" w:rsidP="00DF1CDD">
      <w:pPr>
        <w:pStyle w:val="ConsPlusNormal"/>
        <w:rPr>
          <w:b/>
        </w:rPr>
      </w:pPr>
    </w:p>
    <w:p w:rsidR="004907C0" w:rsidRDefault="004907C0" w:rsidP="00DF1CDD">
      <w:pPr>
        <w:pStyle w:val="ConsPlusNormal"/>
        <w:rPr>
          <w:b/>
        </w:rPr>
      </w:pPr>
    </w:p>
    <w:p w:rsidR="004907C0" w:rsidRDefault="004907C0" w:rsidP="00DF1CDD">
      <w:pPr>
        <w:pStyle w:val="ConsPlusNormal"/>
        <w:rPr>
          <w:b/>
        </w:rPr>
      </w:pPr>
    </w:p>
    <w:p w:rsidR="004907C0" w:rsidRDefault="004907C0" w:rsidP="00DF1CDD">
      <w:pPr>
        <w:pStyle w:val="ConsPlusNormal"/>
        <w:rPr>
          <w:b/>
        </w:rPr>
      </w:pPr>
    </w:p>
    <w:p w:rsidR="004907C0" w:rsidRDefault="004907C0" w:rsidP="00DF1CDD">
      <w:pPr>
        <w:pStyle w:val="ConsPlusNormal"/>
        <w:rPr>
          <w:b/>
        </w:rPr>
      </w:pPr>
    </w:p>
    <w:p w:rsidR="004907C0" w:rsidRDefault="004907C0" w:rsidP="00DF1CDD">
      <w:pPr>
        <w:pStyle w:val="ConsPlusNormal"/>
        <w:rPr>
          <w:b/>
        </w:rPr>
      </w:pPr>
    </w:p>
    <w:p w:rsidR="004907C0" w:rsidRDefault="004907C0" w:rsidP="00DF1CDD">
      <w:pPr>
        <w:pStyle w:val="ConsPlusNormal"/>
        <w:rPr>
          <w:b/>
        </w:rPr>
      </w:pPr>
    </w:p>
    <w:p w:rsidR="00DF1CDD" w:rsidRPr="003C75F8" w:rsidRDefault="00DF1CDD" w:rsidP="00DF1CDD">
      <w:pPr>
        <w:pStyle w:val="ConsPlusNormal"/>
        <w:jc w:val="center"/>
        <w:rPr>
          <w:b/>
        </w:rPr>
      </w:pPr>
      <w:r w:rsidRPr="003C75F8">
        <w:rPr>
          <w:b/>
        </w:rPr>
        <w:lastRenderedPageBreak/>
        <w:t>СВЕДЕНИЯ</w:t>
      </w:r>
    </w:p>
    <w:p w:rsidR="00DF1CDD" w:rsidRPr="003C75F8" w:rsidRDefault="00DF1CDD" w:rsidP="00DF1CDD">
      <w:pPr>
        <w:pStyle w:val="ConsPlusNormal"/>
        <w:jc w:val="center"/>
        <w:rPr>
          <w:b/>
        </w:rPr>
      </w:pPr>
      <w:r w:rsidRPr="003C75F8">
        <w:rPr>
          <w:b/>
        </w:rPr>
        <w:t>о порядке сбора информации и методике расчета целевых</w:t>
      </w:r>
    </w:p>
    <w:p w:rsidR="00DF1CDD" w:rsidRPr="003C75F8" w:rsidRDefault="00DF1CDD" w:rsidP="00DF1CDD">
      <w:pPr>
        <w:pStyle w:val="ConsPlusNormal"/>
        <w:jc w:val="center"/>
        <w:rPr>
          <w:b/>
        </w:rPr>
      </w:pPr>
      <w:r w:rsidRPr="003C75F8">
        <w:rPr>
          <w:b/>
        </w:rPr>
        <w:t>показателей муниципальной программы</w:t>
      </w:r>
    </w:p>
    <w:p w:rsidR="00DF1CDD" w:rsidRPr="004907C0" w:rsidRDefault="00DF1CDD" w:rsidP="004907C0">
      <w:pPr>
        <w:pStyle w:val="a7"/>
        <w:jc w:val="center"/>
        <w:rPr>
          <w:rFonts w:ascii="Times New Roman" w:hAnsi="Times New Roman"/>
          <w:b/>
          <w:kern w:val="1"/>
          <w:sz w:val="28"/>
          <w:szCs w:val="28"/>
        </w:rPr>
      </w:pPr>
      <w:r w:rsidRPr="004907C0">
        <w:rPr>
          <w:rFonts w:ascii="Times New Roman" w:hAnsi="Times New Roman"/>
          <w:b/>
          <w:sz w:val="28"/>
          <w:szCs w:val="28"/>
        </w:rPr>
        <w:t>«</w:t>
      </w:r>
      <w:r w:rsidRPr="004907C0">
        <w:rPr>
          <w:rFonts w:ascii="Times New Roman" w:hAnsi="Times New Roman"/>
          <w:b/>
          <w:kern w:val="1"/>
          <w:sz w:val="28"/>
          <w:szCs w:val="28"/>
        </w:rPr>
        <w:t>Развитие культуры</w:t>
      </w:r>
      <w:r w:rsidRPr="004907C0">
        <w:rPr>
          <w:rFonts w:ascii="Times New Roman" w:hAnsi="Times New Roman"/>
          <w:b/>
          <w:sz w:val="28"/>
          <w:szCs w:val="28"/>
        </w:rPr>
        <w:t>»</w:t>
      </w:r>
    </w:p>
    <w:p w:rsidR="00DF1CDD" w:rsidRPr="004907C0" w:rsidRDefault="00DF1CDD" w:rsidP="004907C0">
      <w:pPr>
        <w:pStyle w:val="a7"/>
        <w:jc w:val="center"/>
        <w:rPr>
          <w:rFonts w:ascii="Times New Roman" w:hAnsi="Times New Roman"/>
          <w:b/>
          <w:sz w:val="28"/>
          <w:szCs w:val="28"/>
        </w:rPr>
      </w:pPr>
    </w:p>
    <w:tbl>
      <w:tblPr>
        <w:tblStyle w:val="a4"/>
        <w:tblW w:w="14601" w:type="dxa"/>
        <w:tblInd w:w="108" w:type="dxa"/>
        <w:tblLayout w:type="fixed"/>
        <w:tblLook w:val="04A0"/>
      </w:tblPr>
      <w:tblGrid>
        <w:gridCol w:w="664"/>
        <w:gridCol w:w="2444"/>
        <w:gridCol w:w="1551"/>
        <w:gridCol w:w="1572"/>
        <w:gridCol w:w="2274"/>
        <w:gridCol w:w="2264"/>
        <w:gridCol w:w="1845"/>
        <w:gridCol w:w="1987"/>
      </w:tblGrid>
      <w:tr w:rsidR="00DF1CDD" w:rsidRPr="003C75F8" w:rsidTr="00F247E2">
        <w:tc>
          <w:tcPr>
            <w:tcW w:w="664" w:type="dxa"/>
          </w:tcPr>
          <w:p w:rsidR="00DF1CDD" w:rsidRPr="004907C0" w:rsidRDefault="00DF1CDD" w:rsidP="00DF1CDD">
            <w:pPr>
              <w:jc w:val="center"/>
              <w:rPr>
                <w:rFonts w:ascii="Times New Roman" w:hAnsi="Times New Roman" w:cs="Times New Roman"/>
                <w:sz w:val="24"/>
                <w:szCs w:val="24"/>
              </w:rPr>
            </w:pPr>
            <w:r w:rsidRPr="004907C0">
              <w:rPr>
                <w:rFonts w:ascii="Times New Roman" w:hAnsi="Times New Roman" w:cs="Times New Roman"/>
                <w:sz w:val="24"/>
                <w:szCs w:val="24"/>
              </w:rPr>
              <w:t>№ п/п</w:t>
            </w:r>
          </w:p>
        </w:tc>
        <w:tc>
          <w:tcPr>
            <w:tcW w:w="2444" w:type="dxa"/>
          </w:tcPr>
          <w:p w:rsidR="00DF1CDD" w:rsidRPr="004907C0" w:rsidRDefault="00DF1CDD" w:rsidP="00DF1CDD">
            <w:pPr>
              <w:jc w:val="center"/>
              <w:rPr>
                <w:rFonts w:ascii="Times New Roman" w:hAnsi="Times New Roman" w:cs="Times New Roman"/>
                <w:sz w:val="24"/>
                <w:szCs w:val="24"/>
              </w:rPr>
            </w:pPr>
            <w:r w:rsidRPr="004907C0">
              <w:rPr>
                <w:rFonts w:ascii="Times New Roman" w:hAnsi="Times New Roman" w:cs="Times New Roman"/>
                <w:sz w:val="24"/>
                <w:szCs w:val="24"/>
              </w:rPr>
              <w:t>Наименование целевого показателя</w:t>
            </w:r>
          </w:p>
        </w:tc>
        <w:tc>
          <w:tcPr>
            <w:tcW w:w="1551" w:type="dxa"/>
          </w:tcPr>
          <w:p w:rsidR="00DF1CDD" w:rsidRPr="004907C0" w:rsidRDefault="00DF1CDD" w:rsidP="00DF1CDD">
            <w:pPr>
              <w:jc w:val="center"/>
              <w:rPr>
                <w:rFonts w:ascii="Times New Roman" w:hAnsi="Times New Roman" w:cs="Times New Roman"/>
                <w:sz w:val="24"/>
                <w:szCs w:val="24"/>
              </w:rPr>
            </w:pPr>
            <w:r w:rsidRPr="004907C0">
              <w:rPr>
                <w:rFonts w:ascii="Times New Roman" w:hAnsi="Times New Roman" w:cs="Times New Roman"/>
                <w:sz w:val="24"/>
                <w:szCs w:val="24"/>
              </w:rPr>
              <w:t>Единица изменения</w:t>
            </w:r>
          </w:p>
        </w:tc>
        <w:tc>
          <w:tcPr>
            <w:tcW w:w="1572" w:type="dxa"/>
          </w:tcPr>
          <w:p w:rsidR="00DF1CDD" w:rsidRPr="004907C0" w:rsidRDefault="00DF1CDD" w:rsidP="00DF1CDD">
            <w:pPr>
              <w:jc w:val="center"/>
              <w:rPr>
                <w:rFonts w:ascii="Times New Roman" w:hAnsi="Times New Roman" w:cs="Times New Roman"/>
                <w:sz w:val="24"/>
                <w:szCs w:val="24"/>
              </w:rPr>
            </w:pPr>
            <w:r w:rsidRPr="004907C0">
              <w:rPr>
                <w:rFonts w:ascii="Times New Roman" w:hAnsi="Times New Roman" w:cs="Times New Roman"/>
                <w:sz w:val="24"/>
                <w:szCs w:val="24"/>
              </w:rPr>
              <w:t>Тенденция развития целевого показателя</w:t>
            </w:r>
          </w:p>
        </w:tc>
        <w:tc>
          <w:tcPr>
            <w:tcW w:w="2274" w:type="dxa"/>
          </w:tcPr>
          <w:p w:rsidR="00DF1CDD" w:rsidRPr="004907C0" w:rsidRDefault="00DF1CDD" w:rsidP="00DF1CDD">
            <w:pPr>
              <w:jc w:val="center"/>
              <w:rPr>
                <w:rFonts w:ascii="Times New Roman" w:hAnsi="Times New Roman" w:cs="Times New Roman"/>
                <w:sz w:val="24"/>
                <w:szCs w:val="24"/>
              </w:rPr>
            </w:pPr>
            <w:r w:rsidRPr="004907C0">
              <w:rPr>
                <w:rFonts w:ascii="Times New Roman" w:hAnsi="Times New Roman" w:cs="Times New Roman"/>
                <w:sz w:val="24"/>
                <w:szCs w:val="24"/>
              </w:rPr>
              <w:t>Методика расчета целевого показателя (формула), алгоритм формирования формул, методологические пояснения к базовым показателям, используемым в формуле</w:t>
            </w:r>
          </w:p>
        </w:tc>
        <w:tc>
          <w:tcPr>
            <w:tcW w:w="2264" w:type="dxa"/>
          </w:tcPr>
          <w:p w:rsidR="00DF1CDD" w:rsidRPr="004907C0" w:rsidRDefault="00DF1CDD" w:rsidP="00DF1CDD">
            <w:pPr>
              <w:jc w:val="center"/>
              <w:rPr>
                <w:rFonts w:ascii="Times New Roman" w:hAnsi="Times New Roman" w:cs="Times New Roman"/>
                <w:sz w:val="24"/>
                <w:szCs w:val="24"/>
              </w:rPr>
            </w:pPr>
            <w:r w:rsidRPr="004907C0">
              <w:rPr>
                <w:rFonts w:ascii="Times New Roman" w:hAnsi="Times New Roman" w:cs="Times New Roman"/>
                <w:sz w:val="24"/>
                <w:szCs w:val="24"/>
              </w:rPr>
              <w:t>Источник исходных данных для расчета значения (формирования данных) целевого показателя</w:t>
            </w:r>
          </w:p>
        </w:tc>
        <w:tc>
          <w:tcPr>
            <w:tcW w:w="1845" w:type="dxa"/>
          </w:tcPr>
          <w:p w:rsidR="00DF1CDD" w:rsidRPr="004907C0" w:rsidRDefault="00DF1CDD" w:rsidP="00DF1CDD">
            <w:pPr>
              <w:jc w:val="center"/>
              <w:rPr>
                <w:rFonts w:ascii="Times New Roman" w:hAnsi="Times New Roman" w:cs="Times New Roman"/>
                <w:sz w:val="24"/>
                <w:szCs w:val="24"/>
              </w:rPr>
            </w:pPr>
            <w:r w:rsidRPr="004907C0">
              <w:rPr>
                <w:rFonts w:ascii="Times New Roman" w:hAnsi="Times New Roman" w:cs="Times New Roman"/>
                <w:sz w:val="24"/>
                <w:szCs w:val="24"/>
              </w:rPr>
              <w:t>Ответственный за сбор данных и расчет целевого показателя</w:t>
            </w:r>
          </w:p>
        </w:tc>
        <w:tc>
          <w:tcPr>
            <w:tcW w:w="1987" w:type="dxa"/>
          </w:tcPr>
          <w:p w:rsidR="00DF1CDD" w:rsidRPr="004907C0" w:rsidRDefault="00DF1CDD" w:rsidP="00DF1CDD">
            <w:pPr>
              <w:jc w:val="center"/>
              <w:rPr>
                <w:rFonts w:ascii="Times New Roman" w:hAnsi="Times New Roman" w:cs="Times New Roman"/>
                <w:sz w:val="24"/>
                <w:szCs w:val="24"/>
              </w:rPr>
            </w:pPr>
            <w:r w:rsidRPr="004907C0">
              <w:rPr>
                <w:rFonts w:ascii="Times New Roman" w:hAnsi="Times New Roman" w:cs="Times New Roman"/>
                <w:sz w:val="24"/>
                <w:szCs w:val="24"/>
              </w:rPr>
              <w:t>Временные характеристики целевого показателя &lt;1&gt;</w:t>
            </w:r>
          </w:p>
        </w:tc>
      </w:tr>
    </w:tbl>
    <w:p w:rsidR="0093680E" w:rsidRPr="0093680E" w:rsidRDefault="0093680E" w:rsidP="0093680E">
      <w:pPr>
        <w:pStyle w:val="a7"/>
        <w:rPr>
          <w:rFonts w:ascii="Times New Roman" w:hAnsi="Times New Roman"/>
          <w:sz w:val="6"/>
          <w:szCs w:val="6"/>
        </w:rPr>
      </w:pPr>
    </w:p>
    <w:tbl>
      <w:tblPr>
        <w:tblStyle w:val="a4"/>
        <w:tblW w:w="14601" w:type="dxa"/>
        <w:tblInd w:w="108" w:type="dxa"/>
        <w:tblLayout w:type="fixed"/>
        <w:tblLook w:val="04A0"/>
      </w:tblPr>
      <w:tblGrid>
        <w:gridCol w:w="650"/>
        <w:gridCol w:w="2442"/>
        <w:gridCol w:w="1550"/>
        <w:gridCol w:w="1571"/>
        <w:gridCol w:w="2292"/>
        <w:gridCol w:w="2268"/>
        <w:gridCol w:w="1844"/>
        <w:gridCol w:w="1984"/>
      </w:tblGrid>
      <w:tr w:rsidR="00986552" w:rsidRPr="003C75F8" w:rsidTr="00F247E2">
        <w:trPr>
          <w:tblHeader/>
        </w:trPr>
        <w:tc>
          <w:tcPr>
            <w:tcW w:w="650" w:type="dxa"/>
          </w:tcPr>
          <w:p w:rsidR="007F694F" w:rsidRPr="004907C0" w:rsidRDefault="007F694F" w:rsidP="00F247E2">
            <w:pPr>
              <w:jc w:val="center"/>
              <w:rPr>
                <w:rFonts w:ascii="Times New Roman" w:hAnsi="Times New Roman" w:cs="Times New Roman"/>
                <w:sz w:val="24"/>
                <w:szCs w:val="24"/>
              </w:rPr>
            </w:pPr>
            <w:r w:rsidRPr="004907C0">
              <w:rPr>
                <w:rFonts w:ascii="Times New Roman" w:hAnsi="Times New Roman" w:cs="Times New Roman"/>
                <w:sz w:val="24"/>
                <w:szCs w:val="24"/>
              </w:rPr>
              <w:t>1</w:t>
            </w:r>
          </w:p>
        </w:tc>
        <w:tc>
          <w:tcPr>
            <w:tcW w:w="2442" w:type="dxa"/>
          </w:tcPr>
          <w:p w:rsidR="007F694F" w:rsidRPr="004907C0" w:rsidRDefault="007F694F" w:rsidP="00F247E2">
            <w:pPr>
              <w:jc w:val="center"/>
              <w:rPr>
                <w:rFonts w:ascii="Times New Roman" w:hAnsi="Times New Roman" w:cs="Times New Roman"/>
                <w:sz w:val="24"/>
                <w:szCs w:val="24"/>
              </w:rPr>
            </w:pPr>
            <w:r w:rsidRPr="004907C0">
              <w:rPr>
                <w:rFonts w:ascii="Times New Roman" w:hAnsi="Times New Roman" w:cs="Times New Roman"/>
                <w:sz w:val="24"/>
                <w:szCs w:val="24"/>
              </w:rPr>
              <w:t>2</w:t>
            </w:r>
          </w:p>
        </w:tc>
        <w:tc>
          <w:tcPr>
            <w:tcW w:w="1550" w:type="dxa"/>
          </w:tcPr>
          <w:p w:rsidR="007F694F" w:rsidRPr="004907C0" w:rsidRDefault="007F694F" w:rsidP="00F247E2">
            <w:pPr>
              <w:jc w:val="center"/>
              <w:rPr>
                <w:rFonts w:ascii="Times New Roman" w:hAnsi="Times New Roman" w:cs="Times New Roman"/>
                <w:sz w:val="24"/>
                <w:szCs w:val="24"/>
              </w:rPr>
            </w:pPr>
            <w:r w:rsidRPr="004907C0">
              <w:rPr>
                <w:rFonts w:ascii="Times New Roman" w:hAnsi="Times New Roman" w:cs="Times New Roman"/>
                <w:sz w:val="24"/>
                <w:szCs w:val="24"/>
              </w:rPr>
              <w:t>3</w:t>
            </w:r>
          </w:p>
        </w:tc>
        <w:tc>
          <w:tcPr>
            <w:tcW w:w="1571" w:type="dxa"/>
          </w:tcPr>
          <w:p w:rsidR="007F694F" w:rsidRPr="004907C0" w:rsidRDefault="007F694F" w:rsidP="00F247E2">
            <w:pPr>
              <w:jc w:val="center"/>
              <w:rPr>
                <w:rFonts w:ascii="Times New Roman" w:hAnsi="Times New Roman" w:cs="Times New Roman"/>
                <w:sz w:val="24"/>
                <w:szCs w:val="24"/>
              </w:rPr>
            </w:pPr>
            <w:r w:rsidRPr="004907C0">
              <w:rPr>
                <w:rFonts w:ascii="Times New Roman" w:hAnsi="Times New Roman" w:cs="Times New Roman"/>
                <w:sz w:val="24"/>
                <w:szCs w:val="24"/>
              </w:rPr>
              <w:t>4</w:t>
            </w:r>
          </w:p>
        </w:tc>
        <w:tc>
          <w:tcPr>
            <w:tcW w:w="2292" w:type="dxa"/>
          </w:tcPr>
          <w:p w:rsidR="007F694F" w:rsidRPr="004907C0" w:rsidRDefault="007F694F" w:rsidP="00F247E2">
            <w:pPr>
              <w:jc w:val="center"/>
              <w:rPr>
                <w:rFonts w:ascii="Times New Roman" w:hAnsi="Times New Roman" w:cs="Times New Roman"/>
                <w:sz w:val="24"/>
                <w:szCs w:val="24"/>
              </w:rPr>
            </w:pPr>
            <w:r w:rsidRPr="004907C0">
              <w:rPr>
                <w:rFonts w:ascii="Times New Roman" w:hAnsi="Times New Roman" w:cs="Times New Roman"/>
                <w:sz w:val="24"/>
                <w:szCs w:val="24"/>
              </w:rPr>
              <w:t>5</w:t>
            </w:r>
          </w:p>
        </w:tc>
        <w:tc>
          <w:tcPr>
            <w:tcW w:w="2268" w:type="dxa"/>
          </w:tcPr>
          <w:p w:rsidR="007F694F" w:rsidRPr="004907C0" w:rsidRDefault="007F694F" w:rsidP="00F247E2">
            <w:pPr>
              <w:jc w:val="center"/>
              <w:rPr>
                <w:rFonts w:ascii="Times New Roman" w:hAnsi="Times New Roman" w:cs="Times New Roman"/>
                <w:sz w:val="24"/>
                <w:szCs w:val="24"/>
              </w:rPr>
            </w:pPr>
            <w:r w:rsidRPr="004907C0">
              <w:rPr>
                <w:rFonts w:ascii="Times New Roman" w:hAnsi="Times New Roman" w:cs="Times New Roman"/>
                <w:sz w:val="24"/>
                <w:szCs w:val="24"/>
              </w:rPr>
              <w:t>6</w:t>
            </w:r>
          </w:p>
        </w:tc>
        <w:tc>
          <w:tcPr>
            <w:tcW w:w="1844" w:type="dxa"/>
          </w:tcPr>
          <w:p w:rsidR="007F694F" w:rsidRPr="004907C0" w:rsidRDefault="007F694F" w:rsidP="00F247E2">
            <w:pPr>
              <w:jc w:val="center"/>
              <w:rPr>
                <w:rFonts w:ascii="Times New Roman" w:hAnsi="Times New Roman" w:cs="Times New Roman"/>
                <w:sz w:val="24"/>
                <w:szCs w:val="24"/>
              </w:rPr>
            </w:pPr>
            <w:r w:rsidRPr="004907C0">
              <w:rPr>
                <w:rFonts w:ascii="Times New Roman" w:hAnsi="Times New Roman" w:cs="Times New Roman"/>
                <w:sz w:val="24"/>
                <w:szCs w:val="24"/>
              </w:rPr>
              <w:t>7</w:t>
            </w:r>
          </w:p>
        </w:tc>
        <w:tc>
          <w:tcPr>
            <w:tcW w:w="1984" w:type="dxa"/>
          </w:tcPr>
          <w:p w:rsidR="007F694F" w:rsidRPr="004907C0" w:rsidRDefault="007F694F" w:rsidP="00F247E2">
            <w:pPr>
              <w:jc w:val="center"/>
              <w:rPr>
                <w:rFonts w:ascii="Times New Roman" w:hAnsi="Times New Roman" w:cs="Times New Roman"/>
                <w:sz w:val="24"/>
                <w:szCs w:val="24"/>
              </w:rPr>
            </w:pPr>
            <w:r w:rsidRPr="004907C0">
              <w:rPr>
                <w:rFonts w:ascii="Times New Roman" w:hAnsi="Times New Roman" w:cs="Times New Roman"/>
                <w:sz w:val="24"/>
                <w:szCs w:val="24"/>
              </w:rPr>
              <w:t>8</w:t>
            </w:r>
          </w:p>
        </w:tc>
      </w:tr>
      <w:tr w:rsidR="00986552" w:rsidRPr="004907C0" w:rsidTr="00F247E2">
        <w:tc>
          <w:tcPr>
            <w:tcW w:w="650" w:type="dxa"/>
          </w:tcPr>
          <w:p w:rsidR="007F694F" w:rsidRPr="004907C0" w:rsidRDefault="007F694F" w:rsidP="00DF1CDD">
            <w:pPr>
              <w:jc w:val="center"/>
              <w:rPr>
                <w:rFonts w:ascii="Times New Roman" w:hAnsi="Times New Roman" w:cs="Times New Roman"/>
                <w:sz w:val="24"/>
                <w:szCs w:val="24"/>
              </w:rPr>
            </w:pPr>
            <w:r w:rsidRPr="004907C0">
              <w:rPr>
                <w:rFonts w:ascii="Times New Roman" w:hAnsi="Times New Roman" w:cs="Times New Roman"/>
                <w:sz w:val="24"/>
                <w:szCs w:val="24"/>
              </w:rPr>
              <w:t>1</w:t>
            </w:r>
          </w:p>
        </w:tc>
        <w:tc>
          <w:tcPr>
            <w:tcW w:w="13951" w:type="dxa"/>
            <w:gridSpan w:val="7"/>
          </w:tcPr>
          <w:p w:rsidR="007F694F" w:rsidRPr="004907C0" w:rsidRDefault="007F694F" w:rsidP="00DF1CDD">
            <w:pPr>
              <w:rPr>
                <w:rFonts w:ascii="Times New Roman" w:hAnsi="Times New Roman" w:cs="Times New Roman"/>
                <w:sz w:val="24"/>
                <w:szCs w:val="24"/>
              </w:rPr>
            </w:pPr>
            <w:r w:rsidRPr="004907C0">
              <w:rPr>
                <w:rFonts w:ascii="Times New Roman" w:hAnsi="Times New Roman" w:cs="Times New Roman"/>
                <w:kern w:val="1"/>
                <w:sz w:val="24"/>
                <w:szCs w:val="24"/>
                <w:lang w:eastAsia="zh-CN"/>
              </w:rPr>
              <w:t>Подпрограмма № 1«Основные направления развития»</w:t>
            </w:r>
          </w:p>
        </w:tc>
      </w:tr>
      <w:tr w:rsidR="00986552" w:rsidRPr="004907C0" w:rsidTr="00F247E2">
        <w:tc>
          <w:tcPr>
            <w:tcW w:w="650" w:type="dxa"/>
          </w:tcPr>
          <w:p w:rsidR="007F694F" w:rsidRPr="004907C0" w:rsidRDefault="007F694F" w:rsidP="00DF1CDD">
            <w:pPr>
              <w:jc w:val="center"/>
              <w:rPr>
                <w:rFonts w:ascii="Times New Roman" w:hAnsi="Times New Roman" w:cs="Times New Roman"/>
                <w:sz w:val="24"/>
                <w:szCs w:val="24"/>
              </w:rPr>
            </w:pPr>
            <w:r w:rsidRPr="004907C0">
              <w:rPr>
                <w:rFonts w:ascii="Times New Roman" w:hAnsi="Times New Roman" w:cs="Times New Roman"/>
                <w:sz w:val="24"/>
                <w:szCs w:val="24"/>
              </w:rPr>
              <w:t>1.1</w:t>
            </w:r>
          </w:p>
        </w:tc>
        <w:tc>
          <w:tcPr>
            <w:tcW w:w="2442" w:type="dxa"/>
          </w:tcPr>
          <w:p w:rsidR="007F694F" w:rsidRPr="004907C0" w:rsidRDefault="007F694F" w:rsidP="00DF1CDD">
            <w:pPr>
              <w:pStyle w:val="a7"/>
              <w:rPr>
                <w:rFonts w:ascii="Times New Roman" w:hAnsi="Times New Roman"/>
                <w:sz w:val="24"/>
                <w:szCs w:val="24"/>
              </w:rPr>
            </w:pPr>
            <w:r w:rsidRPr="004907C0">
              <w:rPr>
                <w:rFonts w:ascii="Times New Roman" w:hAnsi="Times New Roman"/>
                <w:kern w:val="1"/>
                <w:sz w:val="24"/>
                <w:szCs w:val="24"/>
              </w:rPr>
              <w:t>Увеличение числа посещений мероприятий, проводимых культурно-досуговыми учреждениями (по сравнению с предыдущим годом)</w:t>
            </w:r>
          </w:p>
        </w:tc>
        <w:tc>
          <w:tcPr>
            <w:tcW w:w="1550" w:type="dxa"/>
          </w:tcPr>
          <w:p w:rsidR="007F694F" w:rsidRPr="004907C0" w:rsidRDefault="007F694F" w:rsidP="00DF1CDD">
            <w:pPr>
              <w:pStyle w:val="a7"/>
              <w:rPr>
                <w:rFonts w:ascii="Times New Roman" w:hAnsi="Times New Roman"/>
                <w:sz w:val="24"/>
                <w:szCs w:val="24"/>
              </w:rPr>
            </w:pPr>
            <w:r>
              <w:rPr>
                <w:rFonts w:ascii="Times New Roman" w:hAnsi="Times New Roman"/>
                <w:sz w:val="24"/>
                <w:szCs w:val="24"/>
              </w:rPr>
              <w:t>процент</w:t>
            </w:r>
          </w:p>
        </w:tc>
        <w:tc>
          <w:tcPr>
            <w:tcW w:w="1571" w:type="dxa"/>
          </w:tcPr>
          <w:p w:rsidR="007F694F" w:rsidRPr="004907C0" w:rsidRDefault="007F694F" w:rsidP="00DF1CDD">
            <w:pPr>
              <w:pStyle w:val="a7"/>
              <w:rPr>
                <w:rFonts w:ascii="Times New Roman" w:hAnsi="Times New Roman"/>
                <w:sz w:val="24"/>
                <w:szCs w:val="24"/>
              </w:rPr>
            </w:pPr>
            <w:r w:rsidRPr="004907C0">
              <w:rPr>
                <w:rFonts w:ascii="Times New Roman" w:hAnsi="Times New Roman"/>
                <w:sz w:val="24"/>
                <w:szCs w:val="24"/>
              </w:rPr>
              <w:t>Увеличение значений</w:t>
            </w:r>
          </w:p>
        </w:tc>
        <w:tc>
          <w:tcPr>
            <w:tcW w:w="2292" w:type="dxa"/>
          </w:tcPr>
          <w:p w:rsidR="007F694F" w:rsidRPr="004907C0" w:rsidRDefault="007F694F" w:rsidP="00DF1CDD">
            <w:pPr>
              <w:pStyle w:val="a7"/>
              <w:rPr>
                <w:rFonts w:ascii="Times New Roman" w:hAnsi="Times New Roman"/>
                <w:sz w:val="24"/>
                <w:szCs w:val="24"/>
              </w:rPr>
            </w:pPr>
            <w:r w:rsidRPr="004907C0">
              <w:rPr>
                <w:rFonts w:ascii="Times New Roman" w:hAnsi="Times New Roman"/>
                <w:sz w:val="24"/>
                <w:szCs w:val="24"/>
              </w:rPr>
              <w:t>КП</w:t>
            </w:r>
            <w:r>
              <w:rPr>
                <w:rFonts w:ascii="Times New Roman" w:hAnsi="Times New Roman"/>
                <w:sz w:val="24"/>
                <w:szCs w:val="24"/>
              </w:rPr>
              <w:t xml:space="preserve"> </w:t>
            </w:r>
            <w:r w:rsidRPr="004907C0">
              <w:rPr>
                <w:rFonts w:ascii="Times New Roman" w:hAnsi="Times New Roman"/>
                <w:sz w:val="24"/>
                <w:szCs w:val="24"/>
              </w:rPr>
              <w:t xml:space="preserve">= </w:t>
            </w:r>
            <w:r>
              <w:rPr>
                <w:rFonts w:ascii="Times New Roman" w:hAnsi="Times New Roman"/>
                <w:sz w:val="24"/>
                <w:szCs w:val="24"/>
              </w:rPr>
              <w:t>(</w:t>
            </w:r>
            <w:r w:rsidRPr="004907C0">
              <w:rPr>
                <w:rFonts w:ascii="Times New Roman" w:hAnsi="Times New Roman"/>
                <w:sz w:val="24"/>
                <w:szCs w:val="24"/>
              </w:rPr>
              <w:t>КПтек</w:t>
            </w:r>
            <w:r>
              <w:rPr>
                <w:rFonts w:ascii="Times New Roman" w:hAnsi="Times New Roman"/>
                <w:sz w:val="24"/>
                <w:szCs w:val="24"/>
              </w:rPr>
              <w:t xml:space="preserve"> </w:t>
            </w:r>
            <w:r w:rsidRPr="004907C0">
              <w:rPr>
                <w:rFonts w:ascii="Times New Roman" w:hAnsi="Times New Roman"/>
                <w:sz w:val="24"/>
                <w:szCs w:val="24"/>
              </w:rPr>
              <w:t>/</w:t>
            </w:r>
            <w:r>
              <w:rPr>
                <w:rFonts w:ascii="Times New Roman" w:hAnsi="Times New Roman"/>
                <w:sz w:val="24"/>
                <w:szCs w:val="24"/>
              </w:rPr>
              <w:t xml:space="preserve"> </w:t>
            </w:r>
            <w:r w:rsidRPr="004907C0">
              <w:rPr>
                <w:rFonts w:ascii="Times New Roman" w:hAnsi="Times New Roman"/>
                <w:sz w:val="24"/>
                <w:szCs w:val="24"/>
              </w:rPr>
              <w:t>КПпред х 100</w:t>
            </w:r>
            <w:r>
              <w:rPr>
                <w:rFonts w:ascii="Times New Roman" w:hAnsi="Times New Roman"/>
                <w:sz w:val="24"/>
                <w:szCs w:val="24"/>
              </w:rPr>
              <w:t>) - 100</w:t>
            </w:r>
            <w:r w:rsidRPr="004907C0">
              <w:rPr>
                <w:rFonts w:ascii="Times New Roman" w:hAnsi="Times New Roman"/>
                <w:sz w:val="24"/>
                <w:szCs w:val="24"/>
              </w:rPr>
              <w:t xml:space="preserve"> </w:t>
            </w:r>
          </w:p>
          <w:p w:rsidR="007F694F" w:rsidRPr="004907C0" w:rsidRDefault="007F694F" w:rsidP="00DF1CDD">
            <w:pPr>
              <w:pStyle w:val="a7"/>
              <w:rPr>
                <w:rFonts w:ascii="Times New Roman" w:hAnsi="Times New Roman"/>
                <w:sz w:val="24"/>
                <w:szCs w:val="24"/>
              </w:rPr>
            </w:pPr>
            <w:r w:rsidRPr="004907C0">
              <w:rPr>
                <w:rFonts w:ascii="Times New Roman" w:hAnsi="Times New Roman"/>
                <w:sz w:val="24"/>
                <w:szCs w:val="24"/>
              </w:rPr>
              <w:t xml:space="preserve"> где:</w:t>
            </w:r>
          </w:p>
          <w:p w:rsidR="007F694F" w:rsidRPr="004907C0" w:rsidRDefault="007F694F" w:rsidP="00DF1CDD">
            <w:pPr>
              <w:pStyle w:val="a7"/>
              <w:rPr>
                <w:rFonts w:ascii="Times New Roman" w:hAnsi="Times New Roman"/>
                <w:kern w:val="1"/>
                <w:sz w:val="24"/>
                <w:szCs w:val="24"/>
                <w:lang w:eastAsia="zh-CN"/>
              </w:rPr>
            </w:pPr>
            <w:r w:rsidRPr="004907C0">
              <w:rPr>
                <w:rFonts w:ascii="Times New Roman" w:hAnsi="Times New Roman"/>
                <w:sz w:val="24"/>
                <w:szCs w:val="24"/>
              </w:rPr>
              <w:t xml:space="preserve">КП </w:t>
            </w:r>
            <w:r w:rsidR="00F63504">
              <w:rPr>
                <w:rFonts w:ascii="Times New Roman" w:hAnsi="Times New Roman"/>
                <w:sz w:val="24"/>
                <w:szCs w:val="24"/>
              </w:rPr>
              <w:t>–</w:t>
            </w:r>
            <w:r w:rsidRPr="004907C0">
              <w:rPr>
                <w:rFonts w:ascii="Times New Roman" w:hAnsi="Times New Roman"/>
                <w:sz w:val="24"/>
                <w:szCs w:val="24"/>
              </w:rPr>
              <w:t xml:space="preserve"> </w:t>
            </w:r>
            <w:r w:rsidR="00F63504" w:rsidRPr="009D1C7A">
              <w:rPr>
                <w:rFonts w:ascii="Times New Roman" w:hAnsi="Times New Roman"/>
                <w:sz w:val="24"/>
                <w:szCs w:val="24"/>
              </w:rPr>
              <w:t>Увеличение числа</w:t>
            </w:r>
            <w:r w:rsidR="00F63504" w:rsidRPr="00F63504">
              <w:rPr>
                <w:rFonts w:ascii="Times New Roman" w:hAnsi="Times New Roman"/>
                <w:color w:val="FF0000"/>
                <w:sz w:val="24"/>
                <w:szCs w:val="24"/>
              </w:rPr>
              <w:t xml:space="preserve"> </w:t>
            </w:r>
            <w:r w:rsidRPr="004907C0">
              <w:rPr>
                <w:rFonts w:ascii="Times New Roman" w:hAnsi="Times New Roman"/>
                <w:kern w:val="1"/>
                <w:sz w:val="24"/>
                <w:szCs w:val="24"/>
                <w:lang w:eastAsia="zh-CN"/>
              </w:rPr>
              <w:t>посещений мероприятий, проводимых культурно-досуговыми учреждениями (по сравнению с предыдущим годом)</w:t>
            </w:r>
          </w:p>
          <w:p w:rsidR="007F694F" w:rsidRPr="004907C0" w:rsidRDefault="007F694F" w:rsidP="00DF1CDD">
            <w:pPr>
              <w:pStyle w:val="a7"/>
              <w:rPr>
                <w:rFonts w:ascii="Times New Roman" w:hAnsi="Times New Roman"/>
                <w:kern w:val="1"/>
                <w:sz w:val="24"/>
                <w:szCs w:val="24"/>
                <w:lang w:eastAsia="zh-CN"/>
              </w:rPr>
            </w:pPr>
            <w:r w:rsidRPr="004907C0">
              <w:rPr>
                <w:rFonts w:ascii="Times New Roman" w:hAnsi="Times New Roman"/>
                <w:sz w:val="24"/>
                <w:szCs w:val="24"/>
              </w:rPr>
              <w:lastRenderedPageBreak/>
              <w:t xml:space="preserve">КПтек - </w:t>
            </w:r>
            <w:r w:rsidRPr="004907C0">
              <w:rPr>
                <w:rFonts w:ascii="Times New Roman" w:hAnsi="Times New Roman"/>
                <w:kern w:val="1"/>
                <w:sz w:val="24"/>
                <w:szCs w:val="24"/>
                <w:lang w:eastAsia="zh-CN"/>
              </w:rPr>
              <w:t xml:space="preserve">число посещений мероприятий, проводимых культурно-досуговыми учреждениями </w:t>
            </w:r>
            <w:r>
              <w:rPr>
                <w:rFonts w:ascii="Times New Roman" w:hAnsi="Times New Roman"/>
                <w:kern w:val="1"/>
                <w:sz w:val="24"/>
                <w:szCs w:val="24"/>
                <w:lang w:eastAsia="zh-CN"/>
              </w:rPr>
              <w:t>за</w:t>
            </w:r>
            <w:r w:rsidRPr="004907C0">
              <w:rPr>
                <w:rFonts w:ascii="Times New Roman" w:hAnsi="Times New Roman"/>
                <w:kern w:val="1"/>
                <w:sz w:val="24"/>
                <w:szCs w:val="24"/>
                <w:lang w:eastAsia="zh-CN"/>
              </w:rPr>
              <w:t xml:space="preserve"> отчетный период</w:t>
            </w:r>
          </w:p>
          <w:p w:rsidR="007F694F" w:rsidRPr="004907C0" w:rsidRDefault="007F694F" w:rsidP="00DF1CDD">
            <w:pPr>
              <w:pStyle w:val="a7"/>
              <w:rPr>
                <w:rFonts w:ascii="Times New Roman" w:hAnsi="Times New Roman"/>
                <w:kern w:val="1"/>
                <w:sz w:val="24"/>
                <w:szCs w:val="24"/>
                <w:lang w:eastAsia="zh-CN"/>
              </w:rPr>
            </w:pPr>
          </w:p>
          <w:p w:rsidR="007F694F" w:rsidRPr="004907C0" w:rsidRDefault="007F694F" w:rsidP="00DF1CDD">
            <w:pPr>
              <w:pStyle w:val="a7"/>
              <w:rPr>
                <w:rFonts w:ascii="Times New Roman" w:hAnsi="Times New Roman"/>
                <w:sz w:val="24"/>
                <w:szCs w:val="24"/>
              </w:rPr>
            </w:pPr>
            <w:r w:rsidRPr="004907C0">
              <w:rPr>
                <w:rFonts w:ascii="Times New Roman" w:hAnsi="Times New Roman"/>
                <w:sz w:val="24"/>
                <w:szCs w:val="24"/>
              </w:rPr>
              <w:t xml:space="preserve">КПпред – </w:t>
            </w:r>
            <w:r w:rsidRPr="004907C0">
              <w:rPr>
                <w:rFonts w:ascii="Times New Roman" w:hAnsi="Times New Roman"/>
                <w:kern w:val="1"/>
                <w:sz w:val="24"/>
                <w:szCs w:val="24"/>
                <w:lang w:eastAsia="zh-CN"/>
              </w:rPr>
              <w:t xml:space="preserve">число посещений мероприятий, проводимых культурно-досуговыми учреждениями за аналогичный период предыдущего года </w:t>
            </w:r>
          </w:p>
        </w:tc>
        <w:tc>
          <w:tcPr>
            <w:tcW w:w="2268" w:type="dxa"/>
          </w:tcPr>
          <w:p w:rsidR="007F694F" w:rsidRPr="004907C0" w:rsidRDefault="007F694F" w:rsidP="00DF1CDD">
            <w:pPr>
              <w:pStyle w:val="a7"/>
              <w:rPr>
                <w:rFonts w:ascii="Times New Roman" w:hAnsi="Times New Roman"/>
                <w:sz w:val="24"/>
                <w:szCs w:val="24"/>
              </w:rPr>
            </w:pPr>
            <w:r w:rsidRPr="004907C0">
              <w:rPr>
                <w:rFonts w:ascii="Times New Roman" w:hAnsi="Times New Roman"/>
                <w:sz w:val="24"/>
                <w:szCs w:val="24"/>
              </w:rPr>
              <w:lastRenderedPageBreak/>
              <w:t xml:space="preserve">сведения ежегодного федерального статистического наблюдения по форме № 7-НК (приказ Росстата от 5 октября </w:t>
            </w:r>
          </w:p>
          <w:p w:rsidR="007F694F" w:rsidRPr="004907C0" w:rsidRDefault="007F694F" w:rsidP="00DF1CDD">
            <w:pPr>
              <w:pStyle w:val="a7"/>
              <w:rPr>
                <w:rFonts w:ascii="Times New Roman" w:hAnsi="Times New Roman"/>
                <w:sz w:val="24"/>
                <w:szCs w:val="24"/>
              </w:rPr>
            </w:pPr>
            <w:r w:rsidRPr="004907C0">
              <w:rPr>
                <w:rFonts w:ascii="Times New Roman" w:hAnsi="Times New Roman"/>
                <w:sz w:val="24"/>
                <w:szCs w:val="24"/>
              </w:rPr>
              <w:t xml:space="preserve">2020 г. № 616 «Об утверждении форм федерального статистического наблюдения с </w:t>
            </w:r>
            <w:r w:rsidRPr="004907C0">
              <w:rPr>
                <w:rFonts w:ascii="Times New Roman" w:hAnsi="Times New Roman"/>
                <w:sz w:val="24"/>
                <w:szCs w:val="24"/>
              </w:rPr>
              <w:lastRenderedPageBreak/>
              <w:t>указаниями по их заполнению для организации Министерством культуры Российской Федерации федерального статистического наблюдения за деятельностью организаций культурно-досугового типа, общедоступных (публичных) библиотек и театров»</w:t>
            </w:r>
            <w:r>
              <w:rPr>
                <w:rFonts w:ascii="Times New Roman" w:hAnsi="Times New Roman"/>
                <w:sz w:val="24"/>
                <w:szCs w:val="24"/>
              </w:rPr>
              <w:t>)</w:t>
            </w:r>
            <w:r w:rsidRPr="004907C0">
              <w:rPr>
                <w:rFonts w:ascii="Times New Roman" w:hAnsi="Times New Roman"/>
                <w:sz w:val="24"/>
                <w:szCs w:val="24"/>
              </w:rPr>
              <w:t xml:space="preserve"> (далее – Приказ Росстата </w:t>
            </w:r>
            <w:r>
              <w:rPr>
                <w:rFonts w:ascii="Times New Roman" w:hAnsi="Times New Roman"/>
                <w:sz w:val="24"/>
                <w:szCs w:val="24"/>
              </w:rPr>
              <w:t xml:space="preserve">       </w:t>
            </w:r>
            <w:r w:rsidRPr="004907C0">
              <w:rPr>
                <w:rFonts w:ascii="Times New Roman" w:hAnsi="Times New Roman"/>
                <w:sz w:val="24"/>
                <w:szCs w:val="24"/>
              </w:rPr>
              <w:t xml:space="preserve">№ 616) </w:t>
            </w:r>
          </w:p>
        </w:tc>
        <w:tc>
          <w:tcPr>
            <w:tcW w:w="1844" w:type="dxa"/>
          </w:tcPr>
          <w:p w:rsidR="007F694F" w:rsidRPr="004907C0" w:rsidRDefault="007F694F" w:rsidP="00DF1CDD">
            <w:pPr>
              <w:pStyle w:val="a7"/>
              <w:rPr>
                <w:rFonts w:ascii="Times New Roman" w:hAnsi="Times New Roman"/>
                <w:sz w:val="24"/>
                <w:szCs w:val="24"/>
              </w:rPr>
            </w:pPr>
            <w:r w:rsidRPr="004907C0">
              <w:rPr>
                <w:rFonts w:ascii="Times New Roman" w:hAnsi="Times New Roman"/>
                <w:sz w:val="24"/>
                <w:szCs w:val="24"/>
              </w:rPr>
              <w:lastRenderedPageBreak/>
              <w:t>управление культуры</w:t>
            </w:r>
          </w:p>
        </w:tc>
        <w:tc>
          <w:tcPr>
            <w:tcW w:w="1984" w:type="dxa"/>
          </w:tcPr>
          <w:p w:rsidR="007F694F" w:rsidRPr="004907C0" w:rsidRDefault="007F694F" w:rsidP="00DF1CDD">
            <w:pPr>
              <w:pStyle w:val="a7"/>
              <w:jc w:val="both"/>
              <w:rPr>
                <w:rFonts w:ascii="Times New Roman" w:hAnsi="Times New Roman"/>
                <w:sz w:val="24"/>
                <w:szCs w:val="24"/>
              </w:rPr>
            </w:pPr>
            <w:r>
              <w:rPr>
                <w:rFonts w:ascii="Times New Roman" w:hAnsi="Times New Roman"/>
                <w:sz w:val="24"/>
                <w:szCs w:val="24"/>
              </w:rPr>
              <w:t>ежегодно, в срок до 1 апреля года,  следующего за отчетным годом</w:t>
            </w:r>
          </w:p>
        </w:tc>
      </w:tr>
      <w:tr w:rsidR="00986552" w:rsidRPr="004907C0" w:rsidTr="00F247E2">
        <w:tc>
          <w:tcPr>
            <w:tcW w:w="650" w:type="dxa"/>
          </w:tcPr>
          <w:p w:rsidR="007F694F" w:rsidRPr="004907C0" w:rsidRDefault="007F694F" w:rsidP="00DF1CDD">
            <w:pPr>
              <w:rPr>
                <w:rFonts w:ascii="Times New Roman" w:hAnsi="Times New Roman" w:cs="Times New Roman"/>
                <w:sz w:val="24"/>
                <w:szCs w:val="24"/>
              </w:rPr>
            </w:pPr>
            <w:r w:rsidRPr="004907C0">
              <w:rPr>
                <w:rFonts w:ascii="Times New Roman" w:hAnsi="Times New Roman" w:cs="Times New Roman"/>
                <w:sz w:val="24"/>
                <w:szCs w:val="24"/>
              </w:rPr>
              <w:lastRenderedPageBreak/>
              <w:t>1.2</w:t>
            </w:r>
          </w:p>
        </w:tc>
        <w:tc>
          <w:tcPr>
            <w:tcW w:w="2442" w:type="dxa"/>
          </w:tcPr>
          <w:p w:rsidR="007F694F" w:rsidRPr="004907C0" w:rsidRDefault="0093680E" w:rsidP="00DF1CDD">
            <w:pPr>
              <w:pStyle w:val="a7"/>
              <w:rPr>
                <w:rFonts w:ascii="Times New Roman" w:hAnsi="Times New Roman"/>
                <w:sz w:val="24"/>
                <w:szCs w:val="24"/>
              </w:rPr>
            </w:pPr>
            <w:r>
              <w:rPr>
                <w:rFonts w:ascii="Times New Roman" w:hAnsi="Times New Roman"/>
                <w:kern w:val="1"/>
                <w:sz w:val="24"/>
                <w:szCs w:val="24"/>
                <w:lang w:eastAsia="zh-CN"/>
              </w:rPr>
              <w:t>Увеличение участников клубных формирований (по сравнению с предыдущим годом)</w:t>
            </w:r>
          </w:p>
        </w:tc>
        <w:tc>
          <w:tcPr>
            <w:tcW w:w="1550" w:type="dxa"/>
          </w:tcPr>
          <w:p w:rsidR="007F694F" w:rsidRDefault="0093680E" w:rsidP="007F694F">
            <w:pPr>
              <w:pStyle w:val="a7"/>
              <w:rPr>
                <w:rFonts w:ascii="Times New Roman" w:hAnsi="Times New Roman"/>
                <w:sz w:val="24"/>
                <w:szCs w:val="24"/>
              </w:rPr>
            </w:pPr>
            <w:r>
              <w:rPr>
                <w:rFonts w:ascii="Times New Roman" w:hAnsi="Times New Roman"/>
                <w:sz w:val="24"/>
                <w:szCs w:val="24"/>
              </w:rPr>
              <w:t>процент</w:t>
            </w:r>
          </w:p>
          <w:p w:rsidR="007F694F" w:rsidRPr="004907C0" w:rsidRDefault="007F694F" w:rsidP="007F694F">
            <w:pPr>
              <w:pStyle w:val="a7"/>
              <w:ind w:left="-114" w:right="-20"/>
              <w:rPr>
                <w:rFonts w:ascii="Times New Roman" w:hAnsi="Times New Roman"/>
                <w:sz w:val="24"/>
                <w:szCs w:val="24"/>
              </w:rPr>
            </w:pPr>
          </w:p>
        </w:tc>
        <w:tc>
          <w:tcPr>
            <w:tcW w:w="1571" w:type="dxa"/>
          </w:tcPr>
          <w:p w:rsidR="007F694F" w:rsidRPr="004907C0" w:rsidRDefault="007F694F" w:rsidP="00DF1CDD">
            <w:pPr>
              <w:pStyle w:val="a7"/>
              <w:rPr>
                <w:rFonts w:ascii="Times New Roman" w:hAnsi="Times New Roman"/>
                <w:sz w:val="24"/>
                <w:szCs w:val="24"/>
              </w:rPr>
            </w:pPr>
            <w:r w:rsidRPr="004907C0">
              <w:rPr>
                <w:rFonts w:ascii="Times New Roman" w:hAnsi="Times New Roman"/>
                <w:sz w:val="24"/>
                <w:szCs w:val="24"/>
              </w:rPr>
              <w:t>увеличение значений</w:t>
            </w:r>
          </w:p>
        </w:tc>
        <w:tc>
          <w:tcPr>
            <w:tcW w:w="2292" w:type="dxa"/>
          </w:tcPr>
          <w:p w:rsidR="007F694F" w:rsidRPr="004907C0" w:rsidRDefault="007F694F" w:rsidP="00DF1CDD">
            <w:pPr>
              <w:pStyle w:val="a7"/>
              <w:rPr>
                <w:rFonts w:ascii="Times New Roman" w:hAnsi="Times New Roman"/>
                <w:sz w:val="24"/>
                <w:szCs w:val="24"/>
              </w:rPr>
            </w:pPr>
            <w:r w:rsidRPr="004907C0">
              <w:rPr>
                <w:rFonts w:ascii="Times New Roman" w:hAnsi="Times New Roman"/>
                <w:sz w:val="24"/>
                <w:szCs w:val="24"/>
              </w:rPr>
              <w:t>Укф</w:t>
            </w:r>
            <w:r>
              <w:rPr>
                <w:rFonts w:ascii="Times New Roman" w:hAnsi="Times New Roman"/>
                <w:sz w:val="24"/>
                <w:szCs w:val="24"/>
              </w:rPr>
              <w:t xml:space="preserve"> </w:t>
            </w:r>
            <w:r w:rsidRPr="004907C0">
              <w:rPr>
                <w:rFonts w:ascii="Times New Roman" w:hAnsi="Times New Roman"/>
                <w:sz w:val="24"/>
                <w:szCs w:val="24"/>
              </w:rPr>
              <w:t xml:space="preserve">= </w:t>
            </w:r>
            <w:r>
              <w:rPr>
                <w:rFonts w:ascii="Times New Roman" w:hAnsi="Times New Roman"/>
                <w:sz w:val="24"/>
                <w:szCs w:val="24"/>
              </w:rPr>
              <w:t>(</w:t>
            </w:r>
            <w:r w:rsidRPr="004907C0">
              <w:rPr>
                <w:rFonts w:ascii="Times New Roman" w:hAnsi="Times New Roman"/>
                <w:sz w:val="24"/>
                <w:szCs w:val="24"/>
              </w:rPr>
              <w:t>Утек</w:t>
            </w:r>
            <w:r>
              <w:rPr>
                <w:rFonts w:ascii="Times New Roman" w:hAnsi="Times New Roman"/>
                <w:sz w:val="24"/>
                <w:szCs w:val="24"/>
              </w:rPr>
              <w:t xml:space="preserve"> </w:t>
            </w:r>
            <w:r w:rsidRPr="004907C0">
              <w:rPr>
                <w:rFonts w:ascii="Times New Roman" w:hAnsi="Times New Roman"/>
                <w:sz w:val="24"/>
                <w:szCs w:val="24"/>
              </w:rPr>
              <w:t>/</w:t>
            </w:r>
            <w:r>
              <w:rPr>
                <w:rFonts w:ascii="Times New Roman" w:hAnsi="Times New Roman"/>
                <w:sz w:val="24"/>
                <w:szCs w:val="24"/>
              </w:rPr>
              <w:t xml:space="preserve"> </w:t>
            </w:r>
            <w:r w:rsidRPr="004907C0">
              <w:rPr>
                <w:rFonts w:ascii="Times New Roman" w:hAnsi="Times New Roman"/>
                <w:sz w:val="24"/>
                <w:szCs w:val="24"/>
              </w:rPr>
              <w:t>Упред х 100</w:t>
            </w:r>
            <w:r>
              <w:rPr>
                <w:rFonts w:ascii="Times New Roman" w:hAnsi="Times New Roman"/>
                <w:sz w:val="24"/>
                <w:szCs w:val="24"/>
              </w:rPr>
              <w:t>) - 100</w:t>
            </w:r>
            <w:r w:rsidRPr="004907C0">
              <w:rPr>
                <w:rFonts w:ascii="Times New Roman" w:hAnsi="Times New Roman"/>
                <w:sz w:val="24"/>
                <w:szCs w:val="24"/>
              </w:rPr>
              <w:t xml:space="preserve"> </w:t>
            </w:r>
          </w:p>
          <w:p w:rsidR="007F694F" w:rsidRPr="004907C0" w:rsidRDefault="007F694F" w:rsidP="00DF1CDD">
            <w:pPr>
              <w:pStyle w:val="a7"/>
              <w:rPr>
                <w:rFonts w:ascii="Times New Roman" w:hAnsi="Times New Roman"/>
                <w:sz w:val="24"/>
                <w:szCs w:val="24"/>
              </w:rPr>
            </w:pPr>
            <w:r w:rsidRPr="004907C0">
              <w:rPr>
                <w:rFonts w:ascii="Times New Roman" w:hAnsi="Times New Roman"/>
                <w:sz w:val="24"/>
                <w:szCs w:val="24"/>
              </w:rPr>
              <w:t xml:space="preserve"> где:</w:t>
            </w:r>
          </w:p>
          <w:p w:rsidR="007F694F" w:rsidRPr="004907C0" w:rsidRDefault="007F694F" w:rsidP="00DF1CDD">
            <w:pPr>
              <w:pStyle w:val="a7"/>
              <w:rPr>
                <w:rFonts w:ascii="Times New Roman" w:hAnsi="Times New Roman"/>
                <w:kern w:val="1"/>
                <w:sz w:val="24"/>
                <w:szCs w:val="24"/>
                <w:lang w:eastAsia="zh-CN"/>
              </w:rPr>
            </w:pPr>
            <w:r w:rsidRPr="004907C0">
              <w:rPr>
                <w:rFonts w:ascii="Times New Roman" w:hAnsi="Times New Roman"/>
                <w:sz w:val="24"/>
                <w:szCs w:val="24"/>
              </w:rPr>
              <w:t xml:space="preserve">Укф – </w:t>
            </w:r>
            <w:r w:rsidRPr="004907C0">
              <w:rPr>
                <w:rFonts w:ascii="Times New Roman" w:hAnsi="Times New Roman"/>
                <w:kern w:val="1"/>
                <w:sz w:val="24"/>
                <w:szCs w:val="24"/>
                <w:lang w:eastAsia="zh-CN"/>
              </w:rPr>
              <w:t>увеличение участников клубных формирований</w:t>
            </w:r>
          </w:p>
          <w:p w:rsidR="007F694F" w:rsidRPr="004907C0" w:rsidRDefault="007F694F" w:rsidP="00DF1CDD">
            <w:pPr>
              <w:pStyle w:val="a7"/>
              <w:rPr>
                <w:rFonts w:ascii="Times New Roman" w:hAnsi="Times New Roman"/>
                <w:kern w:val="1"/>
                <w:sz w:val="24"/>
                <w:szCs w:val="24"/>
                <w:lang w:eastAsia="zh-CN"/>
              </w:rPr>
            </w:pPr>
          </w:p>
          <w:p w:rsidR="007F694F" w:rsidRPr="004907C0" w:rsidRDefault="007F694F" w:rsidP="00DF1CDD">
            <w:pPr>
              <w:pStyle w:val="a7"/>
              <w:rPr>
                <w:rFonts w:ascii="Times New Roman" w:hAnsi="Times New Roman"/>
                <w:kern w:val="1"/>
                <w:sz w:val="24"/>
                <w:szCs w:val="24"/>
                <w:lang w:eastAsia="zh-CN"/>
              </w:rPr>
            </w:pPr>
            <w:r w:rsidRPr="004907C0">
              <w:rPr>
                <w:rFonts w:ascii="Times New Roman" w:hAnsi="Times New Roman"/>
                <w:sz w:val="24"/>
                <w:szCs w:val="24"/>
              </w:rPr>
              <w:t xml:space="preserve">Утек – </w:t>
            </w:r>
            <w:r w:rsidRPr="004907C0">
              <w:rPr>
                <w:rFonts w:ascii="Times New Roman" w:hAnsi="Times New Roman"/>
                <w:kern w:val="1"/>
                <w:sz w:val="24"/>
                <w:szCs w:val="24"/>
                <w:lang w:eastAsia="zh-CN"/>
              </w:rPr>
              <w:t>число участников клубных формирований за отчетный период</w:t>
            </w:r>
          </w:p>
          <w:p w:rsidR="007F694F" w:rsidRPr="004907C0" w:rsidRDefault="007F694F" w:rsidP="00DF1CDD">
            <w:pPr>
              <w:pStyle w:val="a7"/>
              <w:rPr>
                <w:rFonts w:ascii="Times New Roman" w:hAnsi="Times New Roman"/>
                <w:sz w:val="24"/>
                <w:szCs w:val="24"/>
              </w:rPr>
            </w:pPr>
            <w:r w:rsidRPr="004907C0">
              <w:rPr>
                <w:rFonts w:ascii="Times New Roman" w:hAnsi="Times New Roman"/>
                <w:sz w:val="24"/>
                <w:szCs w:val="24"/>
              </w:rPr>
              <w:lastRenderedPageBreak/>
              <w:t xml:space="preserve">Упред – </w:t>
            </w:r>
            <w:r w:rsidRPr="004907C0">
              <w:rPr>
                <w:rFonts w:ascii="Times New Roman" w:hAnsi="Times New Roman"/>
                <w:kern w:val="1"/>
                <w:sz w:val="24"/>
                <w:szCs w:val="24"/>
                <w:lang w:eastAsia="zh-CN"/>
              </w:rPr>
              <w:t>число участников клубных формирований за аналогичный период предыдущего года</w:t>
            </w:r>
          </w:p>
        </w:tc>
        <w:tc>
          <w:tcPr>
            <w:tcW w:w="2268" w:type="dxa"/>
          </w:tcPr>
          <w:p w:rsidR="007F694F" w:rsidRPr="004907C0" w:rsidRDefault="007F694F" w:rsidP="00DF1CDD">
            <w:pPr>
              <w:pStyle w:val="a7"/>
              <w:rPr>
                <w:rFonts w:ascii="Times New Roman" w:hAnsi="Times New Roman"/>
                <w:sz w:val="24"/>
                <w:szCs w:val="24"/>
              </w:rPr>
            </w:pPr>
            <w:r w:rsidRPr="004907C0">
              <w:rPr>
                <w:rFonts w:ascii="Times New Roman" w:hAnsi="Times New Roman"/>
                <w:sz w:val="24"/>
                <w:szCs w:val="24"/>
              </w:rPr>
              <w:lastRenderedPageBreak/>
              <w:t>сведения ежегодного федерального статистического наблюдения по форме № 7-НК (Приказ Росстата № 616)</w:t>
            </w:r>
          </w:p>
        </w:tc>
        <w:tc>
          <w:tcPr>
            <w:tcW w:w="1844" w:type="dxa"/>
          </w:tcPr>
          <w:p w:rsidR="007F694F" w:rsidRPr="004907C0" w:rsidRDefault="007F694F" w:rsidP="00DF1CDD">
            <w:pPr>
              <w:pStyle w:val="a7"/>
              <w:rPr>
                <w:rFonts w:ascii="Times New Roman" w:hAnsi="Times New Roman"/>
                <w:sz w:val="24"/>
                <w:szCs w:val="24"/>
              </w:rPr>
            </w:pPr>
            <w:r w:rsidRPr="004907C0">
              <w:rPr>
                <w:rFonts w:ascii="Times New Roman" w:hAnsi="Times New Roman"/>
                <w:sz w:val="24"/>
                <w:szCs w:val="24"/>
              </w:rPr>
              <w:t>управление культуры</w:t>
            </w:r>
          </w:p>
        </w:tc>
        <w:tc>
          <w:tcPr>
            <w:tcW w:w="1984" w:type="dxa"/>
          </w:tcPr>
          <w:p w:rsidR="007F694F" w:rsidRPr="004907C0" w:rsidRDefault="007F694F" w:rsidP="00DF1CDD">
            <w:pPr>
              <w:pStyle w:val="a7"/>
              <w:jc w:val="both"/>
              <w:rPr>
                <w:rFonts w:ascii="Times New Roman" w:hAnsi="Times New Roman"/>
                <w:sz w:val="24"/>
                <w:szCs w:val="24"/>
              </w:rPr>
            </w:pPr>
            <w:r>
              <w:rPr>
                <w:rFonts w:ascii="Times New Roman" w:hAnsi="Times New Roman"/>
                <w:sz w:val="24"/>
                <w:szCs w:val="24"/>
              </w:rPr>
              <w:t>ежегодно, в срок до 1 апреля года,  следующего за отчетным годом</w:t>
            </w:r>
          </w:p>
        </w:tc>
      </w:tr>
      <w:tr w:rsidR="00986552" w:rsidRPr="004907C0" w:rsidTr="00F247E2">
        <w:tc>
          <w:tcPr>
            <w:tcW w:w="650" w:type="dxa"/>
          </w:tcPr>
          <w:p w:rsidR="007F694F" w:rsidRPr="004907C0" w:rsidRDefault="007F694F" w:rsidP="00DF1CDD">
            <w:pPr>
              <w:jc w:val="center"/>
              <w:rPr>
                <w:rFonts w:ascii="Times New Roman" w:hAnsi="Times New Roman" w:cs="Times New Roman"/>
                <w:sz w:val="24"/>
                <w:szCs w:val="24"/>
              </w:rPr>
            </w:pPr>
            <w:r w:rsidRPr="004907C0">
              <w:rPr>
                <w:rFonts w:ascii="Times New Roman" w:hAnsi="Times New Roman" w:cs="Times New Roman"/>
                <w:sz w:val="24"/>
                <w:szCs w:val="24"/>
              </w:rPr>
              <w:lastRenderedPageBreak/>
              <w:t>1.3</w:t>
            </w:r>
          </w:p>
        </w:tc>
        <w:tc>
          <w:tcPr>
            <w:tcW w:w="2442" w:type="dxa"/>
          </w:tcPr>
          <w:p w:rsidR="007F694F" w:rsidRPr="004907C0" w:rsidRDefault="0093680E" w:rsidP="00DF1CDD">
            <w:pPr>
              <w:pStyle w:val="a7"/>
              <w:rPr>
                <w:rFonts w:ascii="Times New Roman" w:hAnsi="Times New Roman"/>
                <w:sz w:val="24"/>
                <w:szCs w:val="24"/>
              </w:rPr>
            </w:pPr>
            <w:r>
              <w:rPr>
                <w:rFonts w:ascii="Times New Roman" w:hAnsi="Times New Roman"/>
                <w:kern w:val="1"/>
                <w:sz w:val="24"/>
                <w:szCs w:val="24"/>
                <w:lang w:eastAsia="zh-CN"/>
              </w:rPr>
              <w:t>Число книговыдач</w:t>
            </w:r>
          </w:p>
        </w:tc>
        <w:tc>
          <w:tcPr>
            <w:tcW w:w="1550" w:type="dxa"/>
          </w:tcPr>
          <w:p w:rsidR="007F694F" w:rsidRPr="004907C0" w:rsidRDefault="0093680E" w:rsidP="00DF1CDD">
            <w:pPr>
              <w:pStyle w:val="a7"/>
              <w:rPr>
                <w:rFonts w:ascii="Times New Roman" w:hAnsi="Times New Roman"/>
                <w:sz w:val="24"/>
                <w:szCs w:val="24"/>
              </w:rPr>
            </w:pPr>
            <w:r>
              <w:rPr>
                <w:rFonts w:ascii="Times New Roman" w:hAnsi="Times New Roman"/>
                <w:sz w:val="24"/>
                <w:szCs w:val="24"/>
              </w:rPr>
              <w:t>тысяч экземпляров</w:t>
            </w:r>
          </w:p>
        </w:tc>
        <w:tc>
          <w:tcPr>
            <w:tcW w:w="1571" w:type="dxa"/>
          </w:tcPr>
          <w:p w:rsidR="007F694F" w:rsidRPr="004907C0" w:rsidRDefault="007F694F" w:rsidP="00DF1CDD">
            <w:pPr>
              <w:pStyle w:val="a7"/>
              <w:rPr>
                <w:rFonts w:ascii="Times New Roman" w:hAnsi="Times New Roman"/>
                <w:sz w:val="24"/>
                <w:szCs w:val="24"/>
              </w:rPr>
            </w:pPr>
            <w:r w:rsidRPr="004907C0">
              <w:rPr>
                <w:rFonts w:ascii="Times New Roman" w:hAnsi="Times New Roman"/>
                <w:sz w:val="24"/>
                <w:szCs w:val="24"/>
              </w:rPr>
              <w:t>увеличение значений</w:t>
            </w:r>
          </w:p>
        </w:tc>
        <w:tc>
          <w:tcPr>
            <w:tcW w:w="2292" w:type="dxa"/>
          </w:tcPr>
          <w:p w:rsidR="007F694F" w:rsidRPr="004907C0" w:rsidRDefault="00E158CA" w:rsidP="00E158CA">
            <w:pPr>
              <w:pStyle w:val="a7"/>
              <w:rPr>
                <w:rFonts w:ascii="Times New Roman" w:hAnsi="Times New Roman"/>
                <w:sz w:val="24"/>
                <w:szCs w:val="24"/>
              </w:rPr>
            </w:pPr>
            <w:r>
              <w:rPr>
                <w:rFonts w:ascii="Times New Roman" w:hAnsi="Times New Roman"/>
                <w:sz w:val="24"/>
                <w:szCs w:val="24"/>
              </w:rPr>
              <w:t>суммарное значение по количеству книговыдач</w:t>
            </w:r>
          </w:p>
        </w:tc>
        <w:tc>
          <w:tcPr>
            <w:tcW w:w="2268" w:type="dxa"/>
          </w:tcPr>
          <w:p w:rsidR="007F694F" w:rsidRPr="004907C0" w:rsidRDefault="007F694F" w:rsidP="00DF1CDD">
            <w:pPr>
              <w:pStyle w:val="a7"/>
              <w:rPr>
                <w:rFonts w:ascii="Times New Roman" w:hAnsi="Times New Roman"/>
                <w:sz w:val="24"/>
                <w:szCs w:val="24"/>
              </w:rPr>
            </w:pPr>
            <w:r w:rsidRPr="004907C0">
              <w:rPr>
                <w:rFonts w:ascii="Times New Roman" w:hAnsi="Times New Roman"/>
                <w:sz w:val="24"/>
                <w:szCs w:val="24"/>
              </w:rPr>
              <w:t>сведения ежегодного федерального статистического наблюдения по форме № 6-НК (Приказ Росстата № 616)</w:t>
            </w:r>
          </w:p>
        </w:tc>
        <w:tc>
          <w:tcPr>
            <w:tcW w:w="1844" w:type="dxa"/>
          </w:tcPr>
          <w:p w:rsidR="007F694F" w:rsidRPr="004907C0" w:rsidRDefault="007F694F" w:rsidP="00DF1CDD">
            <w:pPr>
              <w:pStyle w:val="a7"/>
              <w:rPr>
                <w:rFonts w:ascii="Times New Roman" w:hAnsi="Times New Roman"/>
                <w:sz w:val="24"/>
                <w:szCs w:val="24"/>
              </w:rPr>
            </w:pPr>
            <w:r w:rsidRPr="004907C0">
              <w:rPr>
                <w:rFonts w:ascii="Times New Roman" w:hAnsi="Times New Roman"/>
                <w:sz w:val="24"/>
                <w:szCs w:val="24"/>
              </w:rPr>
              <w:t>управление культуры</w:t>
            </w:r>
          </w:p>
        </w:tc>
        <w:tc>
          <w:tcPr>
            <w:tcW w:w="1984" w:type="dxa"/>
          </w:tcPr>
          <w:p w:rsidR="007F694F" w:rsidRPr="004907C0" w:rsidRDefault="007F694F" w:rsidP="00DF1CDD">
            <w:pPr>
              <w:pStyle w:val="a7"/>
              <w:jc w:val="both"/>
              <w:rPr>
                <w:rFonts w:ascii="Times New Roman" w:hAnsi="Times New Roman"/>
                <w:sz w:val="24"/>
                <w:szCs w:val="24"/>
              </w:rPr>
            </w:pPr>
            <w:r>
              <w:rPr>
                <w:rFonts w:ascii="Times New Roman" w:hAnsi="Times New Roman"/>
                <w:sz w:val="24"/>
                <w:szCs w:val="24"/>
              </w:rPr>
              <w:t>ежегодно, в срок до 1 апреля года,  следующего за отчетным</w:t>
            </w:r>
            <w:r w:rsidR="0093680E">
              <w:rPr>
                <w:rFonts w:ascii="Times New Roman" w:hAnsi="Times New Roman"/>
                <w:sz w:val="24"/>
                <w:szCs w:val="24"/>
              </w:rPr>
              <w:t xml:space="preserve"> годом</w:t>
            </w:r>
          </w:p>
        </w:tc>
      </w:tr>
      <w:tr w:rsidR="00986552" w:rsidRPr="004907C0" w:rsidTr="00F247E2">
        <w:tc>
          <w:tcPr>
            <w:tcW w:w="650" w:type="dxa"/>
          </w:tcPr>
          <w:p w:rsidR="00E158CA" w:rsidRPr="004907C0" w:rsidRDefault="00E158CA" w:rsidP="00DF1CDD">
            <w:pPr>
              <w:jc w:val="center"/>
              <w:rPr>
                <w:rFonts w:ascii="Times New Roman" w:hAnsi="Times New Roman" w:cs="Times New Roman"/>
                <w:sz w:val="24"/>
                <w:szCs w:val="24"/>
              </w:rPr>
            </w:pPr>
            <w:r>
              <w:rPr>
                <w:rFonts w:ascii="Times New Roman" w:hAnsi="Times New Roman" w:cs="Times New Roman"/>
                <w:sz w:val="24"/>
                <w:szCs w:val="24"/>
              </w:rPr>
              <w:t>1.4</w:t>
            </w:r>
          </w:p>
        </w:tc>
        <w:tc>
          <w:tcPr>
            <w:tcW w:w="2442" w:type="dxa"/>
          </w:tcPr>
          <w:p w:rsidR="00E158CA" w:rsidRDefault="00E158CA" w:rsidP="00DF1CDD">
            <w:pPr>
              <w:pStyle w:val="a7"/>
              <w:rPr>
                <w:rFonts w:ascii="Times New Roman" w:hAnsi="Times New Roman"/>
                <w:kern w:val="1"/>
                <w:sz w:val="24"/>
                <w:szCs w:val="24"/>
                <w:lang w:eastAsia="zh-CN"/>
              </w:rPr>
            </w:pPr>
            <w:r>
              <w:rPr>
                <w:rFonts w:ascii="Times New Roman" w:hAnsi="Times New Roman"/>
                <w:kern w:val="1"/>
                <w:sz w:val="24"/>
                <w:szCs w:val="24"/>
                <w:lang w:eastAsia="zh-CN"/>
              </w:rPr>
              <w:t>Число книжного фонда</w:t>
            </w:r>
          </w:p>
        </w:tc>
        <w:tc>
          <w:tcPr>
            <w:tcW w:w="1550" w:type="dxa"/>
          </w:tcPr>
          <w:p w:rsidR="00E158CA" w:rsidRPr="004907C0" w:rsidRDefault="00E158CA" w:rsidP="00F247E2">
            <w:pPr>
              <w:pStyle w:val="a7"/>
              <w:rPr>
                <w:rFonts w:ascii="Times New Roman" w:hAnsi="Times New Roman"/>
                <w:sz w:val="24"/>
                <w:szCs w:val="24"/>
              </w:rPr>
            </w:pPr>
            <w:r>
              <w:rPr>
                <w:rFonts w:ascii="Times New Roman" w:hAnsi="Times New Roman"/>
                <w:sz w:val="24"/>
                <w:szCs w:val="24"/>
              </w:rPr>
              <w:t>тысяч экземпляров</w:t>
            </w:r>
          </w:p>
        </w:tc>
        <w:tc>
          <w:tcPr>
            <w:tcW w:w="1571" w:type="dxa"/>
          </w:tcPr>
          <w:p w:rsidR="00E158CA" w:rsidRPr="004907C0" w:rsidRDefault="00E158CA" w:rsidP="00F247E2">
            <w:pPr>
              <w:pStyle w:val="a7"/>
              <w:rPr>
                <w:rFonts w:ascii="Times New Roman" w:hAnsi="Times New Roman"/>
                <w:sz w:val="24"/>
                <w:szCs w:val="24"/>
              </w:rPr>
            </w:pPr>
            <w:r w:rsidRPr="004907C0">
              <w:rPr>
                <w:rFonts w:ascii="Times New Roman" w:hAnsi="Times New Roman"/>
                <w:sz w:val="24"/>
                <w:szCs w:val="24"/>
              </w:rPr>
              <w:t>увеличение значений</w:t>
            </w:r>
          </w:p>
        </w:tc>
        <w:tc>
          <w:tcPr>
            <w:tcW w:w="2292" w:type="dxa"/>
          </w:tcPr>
          <w:p w:rsidR="00E158CA" w:rsidRPr="004907C0" w:rsidRDefault="00E158CA" w:rsidP="00F63504">
            <w:pPr>
              <w:pStyle w:val="a7"/>
              <w:rPr>
                <w:rFonts w:ascii="Times New Roman" w:hAnsi="Times New Roman"/>
                <w:sz w:val="24"/>
                <w:szCs w:val="24"/>
              </w:rPr>
            </w:pPr>
            <w:r>
              <w:rPr>
                <w:rFonts w:ascii="Times New Roman" w:hAnsi="Times New Roman"/>
                <w:sz w:val="24"/>
                <w:szCs w:val="24"/>
              </w:rPr>
              <w:t xml:space="preserve">суммарное значение по количеству </w:t>
            </w:r>
            <w:r w:rsidR="00F63504" w:rsidRPr="00667911">
              <w:rPr>
                <w:rFonts w:ascii="Times New Roman" w:hAnsi="Times New Roman"/>
                <w:sz w:val="24"/>
                <w:szCs w:val="24"/>
              </w:rPr>
              <w:t>экземпляров</w:t>
            </w:r>
          </w:p>
        </w:tc>
        <w:tc>
          <w:tcPr>
            <w:tcW w:w="2268" w:type="dxa"/>
          </w:tcPr>
          <w:p w:rsidR="00E158CA" w:rsidRPr="004907C0" w:rsidRDefault="00E158CA" w:rsidP="00F247E2">
            <w:pPr>
              <w:pStyle w:val="a7"/>
              <w:rPr>
                <w:rFonts w:ascii="Times New Roman" w:hAnsi="Times New Roman"/>
                <w:sz w:val="24"/>
                <w:szCs w:val="24"/>
              </w:rPr>
            </w:pPr>
            <w:r w:rsidRPr="004907C0">
              <w:rPr>
                <w:rFonts w:ascii="Times New Roman" w:hAnsi="Times New Roman"/>
                <w:sz w:val="24"/>
                <w:szCs w:val="24"/>
              </w:rPr>
              <w:t>сведения ежегодного федерального статистического наблюдения по форме № 6-НК (Приказ Росстата № 616)</w:t>
            </w:r>
          </w:p>
        </w:tc>
        <w:tc>
          <w:tcPr>
            <w:tcW w:w="1844" w:type="dxa"/>
          </w:tcPr>
          <w:p w:rsidR="00E158CA" w:rsidRPr="004907C0" w:rsidRDefault="00E158CA" w:rsidP="00F247E2">
            <w:pPr>
              <w:pStyle w:val="a7"/>
              <w:rPr>
                <w:rFonts w:ascii="Times New Roman" w:hAnsi="Times New Roman"/>
                <w:sz w:val="24"/>
                <w:szCs w:val="24"/>
              </w:rPr>
            </w:pPr>
            <w:r w:rsidRPr="004907C0">
              <w:rPr>
                <w:rFonts w:ascii="Times New Roman" w:hAnsi="Times New Roman"/>
                <w:sz w:val="24"/>
                <w:szCs w:val="24"/>
              </w:rPr>
              <w:t>управление культуры</w:t>
            </w:r>
          </w:p>
        </w:tc>
        <w:tc>
          <w:tcPr>
            <w:tcW w:w="1984" w:type="dxa"/>
          </w:tcPr>
          <w:p w:rsidR="00E158CA" w:rsidRPr="004907C0" w:rsidRDefault="00E158CA" w:rsidP="00F247E2">
            <w:pPr>
              <w:pStyle w:val="a7"/>
              <w:jc w:val="both"/>
              <w:rPr>
                <w:rFonts w:ascii="Times New Roman" w:hAnsi="Times New Roman"/>
                <w:sz w:val="24"/>
                <w:szCs w:val="24"/>
              </w:rPr>
            </w:pPr>
            <w:r>
              <w:rPr>
                <w:rFonts w:ascii="Times New Roman" w:hAnsi="Times New Roman"/>
                <w:sz w:val="24"/>
                <w:szCs w:val="24"/>
              </w:rPr>
              <w:t>ежегодно, в срок до 1 апреля года,  следующего за отчетным годом</w:t>
            </w:r>
          </w:p>
        </w:tc>
      </w:tr>
      <w:tr w:rsidR="00986552" w:rsidRPr="004907C0" w:rsidTr="00F247E2">
        <w:tc>
          <w:tcPr>
            <w:tcW w:w="650" w:type="dxa"/>
          </w:tcPr>
          <w:p w:rsidR="007F694F" w:rsidRPr="004907C0" w:rsidRDefault="007F694F" w:rsidP="00986552">
            <w:pPr>
              <w:jc w:val="center"/>
              <w:rPr>
                <w:rFonts w:ascii="Times New Roman" w:hAnsi="Times New Roman" w:cs="Times New Roman"/>
                <w:sz w:val="24"/>
                <w:szCs w:val="24"/>
              </w:rPr>
            </w:pPr>
            <w:r w:rsidRPr="004907C0">
              <w:rPr>
                <w:rFonts w:ascii="Times New Roman" w:hAnsi="Times New Roman" w:cs="Times New Roman"/>
                <w:sz w:val="24"/>
                <w:szCs w:val="24"/>
              </w:rPr>
              <w:t>1.</w:t>
            </w:r>
            <w:r w:rsidR="00986552">
              <w:rPr>
                <w:rFonts w:ascii="Times New Roman" w:hAnsi="Times New Roman" w:cs="Times New Roman"/>
                <w:sz w:val="24"/>
                <w:szCs w:val="24"/>
              </w:rPr>
              <w:t>5</w:t>
            </w:r>
          </w:p>
        </w:tc>
        <w:tc>
          <w:tcPr>
            <w:tcW w:w="2442" w:type="dxa"/>
          </w:tcPr>
          <w:p w:rsidR="007F694F" w:rsidRPr="004907C0" w:rsidRDefault="007F694F" w:rsidP="00DF1CDD">
            <w:pPr>
              <w:pStyle w:val="a7"/>
              <w:rPr>
                <w:rFonts w:ascii="Times New Roman" w:hAnsi="Times New Roman"/>
                <w:kern w:val="1"/>
                <w:sz w:val="24"/>
                <w:szCs w:val="24"/>
                <w:lang w:eastAsia="zh-CN"/>
              </w:rPr>
            </w:pPr>
            <w:r w:rsidRPr="004907C0">
              <w:rPr>
                <w:rFonts w:ascii="Times New Roman" w:hAnsi="Times New Roman"/>
                <w:kern w:val="1"/>
                <w:sz w:val="24"/>
                <w:szCs w:val="24"/>
                <w:lang w:eastAsia="zh-CN"/>
              </w:rPr>
              <w:t>Число проводимых  праздников, фестивалей, конкурсов</w:t>
            </w:r>
          </w:p>
        </w:tc>
        <w:tc>
          <w:tcPr>
            <w:tcW w:w="1550" w:type="dxa"/>
          </w:tcPr>
          <w:p w:rsidR="007F694F" w:rsidRPr="004907C0" w:rsidRDefault="007F694F" w:rsidP="008B1683">
            <w:pPr>
              <w:pStyle w:val="a7"/>
              <w:rPr>
                <w:rFonts w:ascii="Times New Roman" w:hAnsi="Times New Roman"/>
                <w:sz w:val="24"/>
                <w:szCs w:val="24"/>
              </w:rPr>
            </w:pPr>
            <w:r w:rsidRPr="004907C0">
              <w:rPr>
                <w:rFonts w:ascii="Times New Roman" w:hAnsi="Times New Roman"/>
                <w:sz w:val="24"/>
                <w:szCs w:val="24"/>
              </w:rPr>
              <w:t>ед</w:t>
            </w:r>
            <w:r>
              <w:rPr>
                <w:rFonts w:ascii="Times New Roman" w:hAnsi="Times New Roman"/>
                <w:sz w:val="24"/>
                <w:szCs w:val="24"/>
              </w:rPr>
              <w:t>иниц</w:t>
            </w:r>
          </w:p>
        </w:tc>
        <w:tc>
          <w:tcPr>
            <w:tcW w:w="1571" w:type="dxa"/>
          </w:tcPr>
          <w:p w:rsidR="007F694F" w:rsidRPr="004907C0" w:rsidRDefault="007F694F" w:rsidP="00DF1CDD">
            <w:pPr>
              <w:pStyle w:val="a7"/>
              <w:rPr>
                <w:rFonts w:ascii="Times New Roman" w:hAnsi="Times New Roman"/>
                <w:sz w:val="24"/>
                <w:szCs w:val="24"/>
              </w:rPr>
            </w:pPr>
            <w:r w:rsidRPr="004907C0">
              <w:rPr>
                <w:rFonts w:ascii="Times New Roman" w:hAnsi="Times New Roman"/>
                <w:sz w:val="24"/>
                <w:szCs w:val="24"/>
              </w:rPr>
              <w:t>увеличение значений</w:t>
            </w:r>
          </w:p>
        </w:tc>
        <w:tc>
          <w:tcPr>
            <w:tcW w:w="2292" w:type="dxa"/>
          </w:tcPr>
          <w:p w:rsidR="007F694F" w:rsidRPr="004907C0" w:rsidRDefault="007F694F" w:rsidP="00DF1CDD">
            <w:pPr>
              <w:pStyle w:val="a7"/>
              <w:rPr>
                <w:rFonts w:ascii="Times New Roman" w:hAnsi="Times New Roman"/>
                <w:sz w:val="24"/>
                <w:szCs w:val="24"/>
              </w:rPr>
            </w:pPr>
            <w:r>
              <w:rPr>
                <w:rFonts w:ascii="Times New Roman" w:hAnsi="Times New Roman"/>
                <w:sz w:val="24"/>
                <w:szCs w:val="24"/>
              </w:rPr>
              <w:t>суммарное значение по количеству проводимых мероприятий</w:t>
            </w:r>
          </w:p>
        </w:tc>
        <w:tc>
          <w:tcPr>
            <w:tcW w:w="2268" w:type="dxa"/>
          </w:tcPr>
          <w:p w:rsidR="007F694F" w:rsidRPr="004907C0" w:rsidRDefault="007F694F" w:rsidP="008B1683">
            <w:pPr>
              <w:pStyle w:val="a7"/>
              <w:rPr>
                <w:rFonts w:ascii="Times New Roman" w:hAnsi="Times New Roman"/>
                <w:sz w:val="24"/>
                <w:szCs w:val="24"/>
              </w:rPr>
            </w:pPr>
            <w:r>
              <w:rPr>
                <w:rFonts w:ascii="Times New Roman" w:hAnsi="Times New Roman"/>
                <w:sz w:val="24"/>
                <w:szCs w:val="24"/>
              </w:rPr>
              <w:t>д</w:t>
            </w:r>
            <w:r w:rsidRPr="004907C0">
              <w:rPr>
                <w:rFonts w:ascii="Times New Roman" w:hAnsi="Times New Roman"/>
                <w:sz w:val="24"/>
                <w:szCs w:val="24"/>
              </w:rPr>
              <w:t xml:space="preserve">анные </w:t>
            </w:r>
            <w:r>
              <w:rPr>
                <w:rFonts w:ascii="Times New Roman" w:hAnsi="Times New Roman"/>
                <w:sz w:val="24"/>
                <w:szCs w:val="24"/>
              </w:rPr>
              <w:t>управления культуры</w:t>
            </w:r>
          </w:p>
        </w:tc>
        <w:tc>
          <w:tcPr>
            <w:tcW w:w="1844" w:type="dxa"/>
          </w:tcPr>
          <w:p w:rsidR="007F694F" w:rsidRPr="004907C0" w:rsidRDefault="007F694F" w:rsidP="00DF1CDD">
            <w:pPr>
              <w:pStyle w:val="a7"/>
              <w:rPr>
                <w:rFonts w:ascii="Times New Roman" w:hAnsi="Times New Roman"/>
                <w:sz w:val="24"/>
                <w:szCs w:val="24"/>
              </w:rPr>
            </w:pPr>
            <w:r w:rsidRPr="004907C0">
              <w:rPr>
                <w:rFonts w:ascii="Times New Roman" w:hAnsi="Times New Roman"/>
                <w:sz w:val="24"/>
                <w:szCs w:val="24"/>
              </w:rPr>
              <w:t>управление культуры</w:t>
            </w:r>
          </w:p>
        </w:tc>
        <w:tc>
          <w:tcPr>
            <w:tcW w:w="1984" w:type="dxa"/>
          </w:tcPr>
          <w:p w:rsidR="007F694F" w:rsidRPr="004907C0" w:rsidRDefault="007F694F" w:rsidP="00DF1CDD">
            <w:pPr>
              <w:pStyle w:val="a7"/>
              <w:jc w:val="both"/>
              <w:rPr>
                <w:rFonts w:ascii="Times New Roman" w:hAnsi="Times New Roman"/>
                <w:sz w:val="24"/>
                <w:szCs w:val="24"/>
              </w:rPr>
            </w:pPr>
            <w:r w:rsidRPr="004907C0">
              <w:rPr>
                <w:rFonts w:ascii="Times New Roman" w:hAnsi="Times New Roman"/>
                <w:sz w:val="24"/>
                <w:szCs w:val="24"/>
              </w:rPr>
              <w:t>ежеквартально, до 10-го числа месяца, следующего за отчетным кварталом</w:t>
            </w:r>
          </w:p>
        </w:tc>
      </w:tr>
      <w:tr w:rsidR="00986552" w:rsidRPr="004907C0" w:rsidTr="00F247E2">
        <w:tc>
          <w:tcPr>
            <w:tcW w:w="650" w:type="dxa"/>
          </w:tcPr>
          <w:p w:rsidR="007F694F" w:rsidRPr="004907C0" w:rsidRDefault="007F694F" w:rsidP="00DF1CDD">
            <w:pPr>
              <w:jc w:val="center"/>
              <w:rPr>
                <w:rFonts w:ascii="Times New Roman" w:hAnsi="Times New Roman" w:cs="Times New Roman"/>
                <w:sz w:val="24"/>
                <w:szCs w:val="24"/>
              </w:rPr>
            </w:pPr>
            <w:r w:rsidRPr="004907C0">
              <w:rPr>
                <w:rFonts w:ascii="Times New Roman" w:hAnsi="Times New Roman" w:cs="Times New Roman"/>
                <w:sz w:val="24"/>
                <w:szCs w:val="24"/>
              </w:rPr>
              <w:t>2</w:t>
            </w:r>
          </w:p>
        </w:tc>
        <w:tc>
          <w:tcPr>
            <w:tcW w:w="13951" w:type="dxa"/>
            <w:gridSpan w:val="7"/>
          </w:tcPr>
          <w:p w:rsidR="007F694F" w:rsidRPr="004907C0" w:rsidRDefault="007F694F" w:rsidP="00DF1CDD">
            <w:pPr>
              <w:pStyle w:val="a7"/>
              <w:rPr>
                <w:rFonts w:ascii="Times New Roman" w:hAnsi="Times New Roman"/>
                <w:sz w:val="24"/>
                <w:szCs w:val="24"/>
              </w:rPr>
            </w:pPr>
            <w:r w:rsidRPr="004907C0">
              <w:rPr>
                <w:rFonts w:ascii="Times New Roman" w:hAnsi="Times New Roman"/>
                <w:kern w:val="1"/>
                <w:sz w:val="24"/>
                <w:szCs w:val="24"/>
                <w:lang w:eastAsia="zh-CN"/>
              </w:rPr>
              <w:t>Подпрограмма №2«Кадровое обеспечение в сфере культуры»</w:t>
            </w:r>
          </w:p>
        </w:tc>
      </w:tr>
      <w:tr w:rsidR="00986552" w:rsidRPr="004907C0" w:rsidTr="00F247E2">
        <w:tc>
          <w:tcPr>
            <w:tcW w:w="650" w:type="dxa"/>
          </w:tcPr>
          <w:p w:rsidR="007F694F" w:rsidRPr="004907C0" w:rsidRDefault="007F694F" w:rsidP="00DF1CDD">
            <w:pPr>
              <w:rPr>
                <w:rFonts w:ascii="Times New Roman" w:hAnsi="Times New Roman" w:cs="Times New Roman"/>
                <w:sz w:val="24"/>
                <w:szCs w:val="24"/>
              </w:rPr>
            </w:pPr>
            <w:r w:rsidRPr="004907C0">
              <w:rPr>
                <w:rFonts w:ascii="Times New Roman" w:hAnsi="Times New Roman" w:cs="Times New Roman"/>
                <w:sz w:val="24"/>
                <w:szCs w:val="24"/>
              </w:rPr>
              <w:t>2.1</w:t>
            </w:r>
          </w:p>
        </w:tc>
        <w:tc>
          <w:tcPr>
            <w:tcW w:w="2442" w:type="dxa"/>
          </w:tcPr>
          <w:p w:rsidR="007F694F" w:rsidRPr="008B1683" w:rsidRDefault="007F694F" w:rsidP="00DF1CDD">
            <w:pPr>
              <w:pStyle w:val="a7"/>
              <w:rPr>
                <w:rFonts w:ascii="Times New Roman" w:hAnsi="Times New Roman"/>
                <w:sz w:val="24"/>
                <w:szCs w:val="24"/>
              </w:rPr>
            </w:pPr>
            <w:r>
              <w:rPr>
                <w:rFonts w:ascii="Times New Roman" w:hAnsi="Times New Roman"/>
                <w:kern w:val="1"/>
                <w:sz w:val="24"/>
                <w:szCs w:val="24"/>
                <w:lang w:eastAsia="zh-CN"/>
              </w:rPr>
              <w:t>Ч</w:t>
            </w:r>
            <w:r w:rsidRPr="008B1683">
              <w:rPr>
                <w:rFonts w:ascii="Times New Roman" w:hAnsi="Times New Roman"/>
                <w:kern w:val="1"/>
                <w:sz w:val="24"/>
                <w:szCs w:val="24"/>
                <w:lang w:eastAsia="zh-CN"/>
              </w:rPr>
              <w:t xml:space="preserve">исло работников культуры участвующих в </w:t>
            </w:r>
            <w:r w:rsidRPr="008B1683">
              <w:rPr>
                <w:rFonts w:ascii="Times New Roman" w:hAnsi="Times New Roman"/>
                <w:kern w:val="1"/>
                <w:sz w:val="24"/>
                <w:szCs w:val="24"/>
                <w:lang w:eastAsia="zh-CN"/>
              </w:rPr>
              <w:lastRenderedPageBreak/>
              <w:t>повышении  уровня квалификации</w:t>
            </w:r>
          </w:p>
        </w:tc>
        <w:tc>
          <w:tcPr>
            <w:tcW w:w="1550" w:type="dxa"/>
          </w:tcPr>
          <w:p w:rsidR="007F694F" w:rsidRPr="004907C0" w:rsidRDefault="007F694F" w:rsidP="008B1683">
            <w:pPr>
              <w:pStyle w:val="a7"/>
              <w:rPr>
                <w:rFonts w:ascii="Times New Roman" w:hAnsi="Times New Roman"/>
                <w:sz w:val="24"/>
                <w:szCs w:val="24"/>
              </w:rPr>
            </w:pPr>
            <w:r w:rsidRPr="004907C0">
              <w:rPr>
                <w:rFonts w:ascii="Times New Roman" w:hAnsi="Times New Roman"/>
                <w:sz w:val="24"/>
                <w:szCs w:val="24"/>
              </w:rPr>
              <w:lastRenderedPageBreak/>
              <w:t>чел</w:t>
            </w:r>
            <w:r>
              <w:rPr>
                <w:rFonts w:ascii="Times New Roman" w:hAnsi="Times New Roman"/>
                <w:sz w:val="24"/>
                <w:szCs w:val="24"/>
              </w:rPr>
              <w:t>овек</w:t>
            </w:r>
          </w:p>
        </w:tc>
        <w:tc>
          <w:tcPr>
            <w:tcW w:w="1571" w:type="dxa"/>
          </w:tcPr>
          <w:p w:rsidR="007F694F" w:rsidRPr="004907C0" w:rsidRDefault="007F694F" w:rsidP="00DF1CDD">
            <w:pPr>
              <w:pStyle w:val="a7"/>
              <w:rPr>
                <w:rFonts w:ascii="Times New Roman" w:hAnsi="Times New Roman"/>
                <w:sz w:val="24"/>
                <w:szCs w:val="24"/>
              </w:rPr>
            </w:pPr>
            <w:r w:rsidRPr="004907C0">
              <w:rPr>
                <w:rFonts w:ascii="Times New Roman" w:hAnsi="Times New Roman"/>
                <w:sz w:val="24"/>
                <w:szCs w:val="24"/>
              </w:rPr>
              <w:t>увеличение значений</w:t>
            </w:r>
          </w:p>
        </w:tc>
        <w:tc>
          <w:tcPr>
            <w:tcW w:w="2292" w:type="dxa"/>
          </w:tcPr>
          <w:p w:rsidR="007F694F" w:rsidRPr="004907C0" w:rsidRDefault="007F694F" w:rsidP="008B1683">
            <w:pPr>
              <w:pStyle w:val="a7"/>
              <w:rPr>
                <w:rFonts w:ascii="Times New Roman" w:hAnsi="Times New Roman"/>
                <w:sz w:val="24"/>
                <w:szCs w:val="24"/>
              </w:rPr>
            </w:pPr>
            <w:r>
              <w:rPr>
                <w:rFonts w:ascii="Times New Roman" w:hAnsi="Times New Roman"/>
                <w:sz w:val="24"/>
                <w:szCs w:val="24"/>
              </w:rPr>
              <w:t xml:space="preserve">суммарное значение по количеству </w:t>
            </w:r>
            <w:r w:rsidRPr="004907C0">
              <w:rPr>
                <w:rFonts w:ascii="Times New Roman" w:hAnsi="Times New Roman"/>
                <w:sz w:val="24"/>
                <w:szCs w:val="24"/>
              </w:rPr>
              <w:lastRenderedPageBreak/>
              <w:t>получивших документ о прохождении курсов повышения квалификации</w:t>
            </w:r>
            <w:r>
              <w:rPr>
                <w:rFonts w:ascii="Times New Roman" w:hAnsi="Times New Roman"/>
                <w:sz w:val="24"/>
                <w:szCs w:val="24"/>
              </w:rPr>
              <w:t xml:space="preserve"> </w:t>
            </w:r>
          </w:p>
        </w:tc>
        <w:tc>
          <w:tcPr>
            <w:tcW w:w="2268" w:type="dxa"/>
          </w:tcPr>
          <w:p w:rsidR="007F694F" w:rsidRPr="004907C0" w:rsidRDefault="007F694F" w:rsidP="008B1683">
            <w:pPr>
              <w:pStyle w:val="a7"/>
              <w:rPr>
                <w:rFonts w:ascii="Times New Roman" w:hAnsi="Times New Roman"/>
                <w:sz w:val="24"/>
                <w:szCs w:val="24"/>
              </w:rPr>
            </w:pPr>
            <w:r>
              <w:rPr>
                <w:rFonts w:ascii="Times New Roman" w:hAnsi="Times New Roman"/>
                <w:sz w:val="24"/>
                <w:szCs w:val="24"/>
              </w:rPr>
              <w:lastRenderedPageBreak/>
              <w:t>д</w:t>
            </w:r>
            <w:r w:rsidRPr="004907C0">
              <w:rPr>
                <w:rFonts w:ascii="Times New Roman" w:hAnsi="Times New Roman"/>
                <w:sz w:val="24"/>
                <w:szCs w:val="24"/>
              </w:rPr>
              <w:t xml:space="preserve">анные </w:t>
            </w:r>
            <w:r>
              <w:rPr>
                <w:rFonts w:ascii="Times New Roman" w:hAnsi="Times New Roman"/>
                <w:sz w:val="24"/>
                <w:szCs w:val="24"/>
              </w:rPr>
              <w:t>управления культуры</w:t>
            </w:r>
          </w:p>
        </w:tc>
        <w:tc>
          <w:tcPr>
            <w:tcW w:w="1844" w:type="dxa"/>
          </w:tcPr>
          <w:p w:rsidR="007F694F" w:rsidRPr="004907C0" w:rsidRDefault="007F694F" w:rsidP="00DF1CDD">
            <w:pPr>
              <w:pStyle w:val="a7"/>
              <w:rPr>
                <w:rFonts w:ascii="Times New Roman" w:hAnsi="Times New Roman"/>
                <w:sz w:val="24"/>
                <w:szCs w:val="24"/>
              </w:rPr>
            </w:pPr>
            <w:r w:rsidRPr="004907C0">
              <w:rPr>
                <w:rFonts w:ascii="Times New Roman" w:hAnsi="Times New Roman"/>
                <w:sz w:val="24"/>
                <w:szCs w:val="24"/>
              </w:rPr>
              <w:t>управление культуры</w:t>
            </w:r>
          </w:p>
        </w:tc>
        <w:tc>
          <w:tcPr>
            <w:tcW w:w="1984" w:type="dxa"/>
          </w:tcPr>
          <w:p w:rsidR="007F694F" w:rsidRPr="004907C0" w:rsidRDefault="007F694F" w:rsidP="00DF1CDD">
            <w:pPr>
              <w:pStyle w:val="a7"/>
              <w:jc w:val="both"/>
              <w:rPr>
                <w:rFonts w:ascii="Times New Roman" w:hAnsi="Times New Roman"/>
                <w:sz w:val="24"/>
                <w:szCs w:val="24"/>
              </w:rPr>
            </w:pPr>
            <w:r w:rsidRPr="004907C0">
              <w:rPr>
                <w:rFonts w:ascii="Times New Roman" w:hAnsi="Times New Roman"/>
                <w:sz w:val="24"/>
                <w:szCs w:val="24"/>
              </w:rPr>
              <w:t xml:space="preserve">ежеквартально, до 10-го числа месяца, </w:t>
            </w:r>
            <w:r w:rsidRPr="004907C0">
              <w:rPr>
                <w:rFonts w:ascii="Times New Roman" w:hAnsi="Times New Roman"/>
                <w:sz w:val="24"/>
                <w:szCs w:val="24"/>
              </w:rPr>
              <w:lastRenderedPageBreak/>
              <w:t>следующего за отчетным кварталом</w:t>
            </w:r>
          </w:p>
        </w:tc>
      </w:tr>
      <w:tr w:rsidR="00986552" w:rsidRPr="004907C0" w:rsidTr="00F247E2">
        <w:tc>
          <w:tcPr>
            <w:tcW w:w="650" w:type="dxa"/>
          </w:tcPr>
          <w:p w:rsidR="007F694F" w:rsidRPr="004907C0" w:rsidRDefault="007F694F" w:rsidP="00DF1CDD">
            <w:pPr>
              <w:rPr>
                <w:rFonts w:ascii="Times New Roman" w:hAnsi="Times New Roman" w:cs="Times New Roman"/>
                <w:sz w:val="24"/>
                <w:szCs w:val="24"/>
              </w:rPr>
            </w:pPr>
            <w:r w:rsidRPr="004907C0">
              <w:rPr>
                <w:rFonts w:ascii="Times New Roman" w:hAnsi="Times New Roman" w:cs="Times New Roman"/>
                <w:sz w:val="24"/>
                <w:szCs w:val="24"/>
              </w:rPr>
              <w:lastRenderedPageBreak/>
              <w:t>2.2</w:t>
            </w:r>
          </w:p>
        </w:tc>
        <w:tc>
          <w:tcPr>
            <w:tcW w:w="2442" w:type="dxa"/>
          </w:tcPr>
          <w:p w:rsidR="007F694F" w:rsidRPr="008B1683" w:rsidRDefault="007F694F" w:rsidP="00DF1CDD">
            <w:pPr>
              <w:pStyle w:val="a7"/>
              <w:rPr>
                <w:rFonts w:ascii="Times New Roman" w:hAnsi="Times New Roman"/>
                <w:sz w:val="24"/>
                <w:szCs w:val="24"/>
              </w:rPr>
            </w:pPr>
            <w:r>
              <w:rPr>
                <w:rFonts w:ascii="Times New Roman" w:hAnsi="Times New Roman"/>
                <w:kern w:val="1"/>
                <w:sz w:val="24"/>
                <w:szCs w:val="24"/>
                <w:lang w:eastAsia="zh-CN"/>
              </w:rPr>
              <w:t>Ч</w:t>
            </w:r>
            <w:r w:rsidRPr="008B1683">
              <w:rPr>
                <w:rFonts w:ascii="Times New Roman" w:hAnsi="Times New Roman"/>
                <w:kern w:val="1"/>
                <w:sz w:val="24"/>
                <w:szCs w:val="24"/>
                <w:lang w:eastAsia="zh-CN"/>
              </w:rPr>
              <w:t>исло получателей мер социальной поддержки работников культуры, подведомственных управлению культуры</w:t>
            </w:r>
          </w:p>
        </w:tc>
        <w:tc>
          <w:tcPr>
            <w:tcW w:w="1550" w:type="dxa"/>
          </w:tcPr>
          <w:p w:rsidR="007F694F" w:rsidRPr="004907C0" w:rsidRDefault="007F694F" w:rsidP="00DF1CDD">
            <w:pPr>
              <w:pStyle w:val="a7"/>
              <w:rPr>
                <w:rFonts w:ascii="Times New Roman" w:hAnsi="Times New Roman"/>
                <w:sz w:val="24"/>
                <w:szCs w:val="24"/>
              </w:rPr>
            </w:pPr>
            <w:r>
              <w:rPr>
                <w:rFonts w:ascii="Times New Roman" w:hAnsi="Times New Roman"/>
                <w:sz w:val="24"/>
                <w:szCs w:val="24"/>
              </w:rPr>
              <w:t>человек</w:t>
            </w:r>
          </w:p>
        </w:tc>
        <w:tc>
          <w:tcPr>
            <w:tcW w:w="1571" w:type="dxa"/>
          </w:tcPr>
          <w:p w:rsidR="007F694F" w:rsidRPr="004907C0" w:rsidRDefault="007F694F" w:rsidP="00DF1CDD">
            <w:pPr>
              <w:pStyle w:val="a7"/>
              <w:rPr>
                <w:rFonts w:ascii="Times New Roman" w:hAnsi="Times New Roman"/>
                <w:sz w:val="24"/>
                <w:szCs w:val="24"/>
              </w:rPr>
            </w:pPr>
            <w:r w:rsidRPr="004907C0">
              <w:rPr>
                <w:rFonts w:ascii="Times New Roman" w:hAnsi="Times New Roman"/>
                <w:sz w:val="24"/>
                <w:szCs w:val="24"/>
              </w:rPr>
              <w:t>увеличение значений</w:t>
            </w:r>
          </w:p>
        </w:tc>
        <w:tc>
          <w:tcPr>
            <w:tcW w:w="2292" w:type="dxa"/>
          </w:tcPr>
          <w:p w:rsidR="007F694F" w:rsidRPr="004907C0" w:rsidRDefault="007F694F" w:rsidP="008B1683">
            <w:pPr>
              <w:pStyle w:val="a7"/>
              <w:rPr>
                <w:rFonts w:ascii="Times New Roman" w:hAnsi="Times New Roman"/>
                <w:sz w:val="24"/>
                <w:szCs w:val="24"/>
              </w:rPr>
            </w:pPr>
            <w:r>
              <w:rPr>
                <w:rFonts w:ascii="Times New Roman" w:hAnsi="Times New Roman"/>
                <w:sz w:val="24"/>
                <w:szCs w:val="24"/>
              </w:rPr>
              <w:t>суммарное значение по количеству</w:t>
            </w:r>
            <w:r w:rsidRPr="008B1683">
              <w:rPr>
                <w:rFonts w:ascii="Times New Roman" w:hAnsi="Times New Roman"/>
                <w:kern w:val="1"/>
                <w:sz w:val="24"/>
                <w:szCs w:val="24"/>
                <w:lang w:eastAsia="zh-CN"/>
              </w:rPr>
              <w:t xml:space="preserve"> получ</w:t>
            </w:r>
            <w:r>
              <w:rPr>
                <w:rFonts w:ascii="Times New Roman" w:hAnsi="Times New Roman"/>
                <w:kern w:val="1"/>
                <w:sz w:val="24"/>
                <w:szCs w:val="24"/>
                <w:lang w:eastAsia="zh-CN"/>
              </w:rPr>
              <w:t>ивших</w:t>
            </w:r>
            <w:r w:rsidRPr="008B1683">
              <w:rPr>
                <w:rFonts w:ascii="Times New Roman" w:hAnsi="Times New Roman"/>
                <w:kern w:val="1"/>
                <w:sz w:val="24"/>
                <w:szCs w:val="24"/>
                <w:lang w:eastAsia="zh-CN"/>
              </w:rPr>
              <w:t xml:space="preserve"> мер</w:t>
            </w:r>
            <w:r>
              <w:rPr>
                <w:rFonts w:ascii="Times New Roman" w:hAnsi="Times New Roman"/>
                <w:kern w:val="1"/>
                <w:sz w:val="24"/>
                <w:szCs w:val="24"/>
                <w:lang w:eastAsia="zh-CN"/>
              </w:rPr>
              <w:t>ы</w:t>
            </w:r>
            <w:r w:rsidRPr="008B1683">
              <w:rPr>
                <w:rFonts w:ascii="Times New Roman" w:hAnsi="Times New Roman"/>
                <w:kern w:val="1"/>
                <w:sz w:val="24"/>
                <w:szCs w:val="24"/>
                <w:lang w:eastAsia="zh-CN"/>
              </w:rPr>
              <w:t xml:space="preserve"> социальной поддержки</w:t>
            </w:r>
          </w:p>
        </w:tc>
        <w:tc>
          <w:tcPr>
            <w:tcW w:w="2268" w:type="dxa"/>
          </w:tcPr>
          <w:p w:rsidR="007F694F" w:rsidRPr="004907C0" w:rsidRDefault="007F694F" w:rsidP="00DF1CDD">
            <w:pPr>
              <w:pStyle w:val="a7"/>
              <w:rPr>
                <w:rFonts w:ascii="Times New Roman" w:hAnsi="Times New Roman"/>
                <w:sz w:val="24"/>
                <w:szCs w:val="24"/>
              </w:rPr>
            </w:pPr>
            <w:r>
              <w:rPr>
                <w:rFonts w:ascii="Times New Roman" w:hAnsi="Times New Roman"/>
                <w:sz w:val="24"/>
                <w:szCs w:val="24"/>
              </w:rPr>
              <w:t>д</w:t>
            </w:r>
            <w:r w:rsidRPr="004907C0">
              <w:rPr>
                <w:rFonts w:ascii="Times New Roman" w:hAnsi="Times New Roman"/>
                <w:sz w:val="24"/>
                <w:szCs w:val="24"/>
              </w:rPr>
              <w:t xml:space="preserve">анные </w:t>
            </w:r>
            <w:r>
              <w:rPr>
                <w:rFonts w:ascii="Times New Roman" w:hAnsi="Times New Roman"/>
                <w:sz w:val="24"/>
                <w:szCs w:val="24"/>
              </w:rPr>
              <w:t>управления культуры</w:t>
            </w:r>
          </w:p>
        </w:tc>
        <w:tc>
          <w:tcPr>
            <w:tcW w:w="1844" w:type="dxa"/>
          </w:tcPr>
          <w:p w:rsidR="007F694F" w:rsidRPr="004907C0" w:rsidRDefault="007F694F" w:rsidP="00DF1CDD">
            <w:pPr>
              <w:pStyle w:val="a7"/>
              <w:rPr>
                <w:rFonts w:ascii="Times New Roman" w:hAnsi="Times New Roman"/>
                <w:sz w:val="24"/>
                <w:szCs w:val="24"/>
              </w:rPr>
            </w:pPr>
            <w:r w:rsidRPr="004907C0">
              <w:rPr>
                <w:rFonts w:ascii="Times New Roman" w:hAnsi="Times New Roman"/>
                <w:sz w:val="24"/>
                <w:szCs w:val="24"/>
              </w:rPr>
              <w:t>управление культуры</w:t>
            </w:r>
          </w:p>
        </w:tc>
        <w:tc>
          <w:tcPr>
            <w:tcW w:w="1984" w:type="dxa"/>
          </w:tcPr>
          <w:p w:rsidR="007F694F" w:rsidRPr="004907C0" w:rsidRDefault="007F694F" w:rsidP="00DF1CDD">
            <w:pPr>
              <w:pStyle w:val="a7"/>
              <w:jc w:val="both"/>
              <w:rPr>
                <w:rFonts w:ascii="Times New Roman" w:hAnsi="Times New Roman"/>
                <w:sz w:val="24"/>
                <w:szCs w:val="24"/>
              </w:rPr>
            </w:pPr>
            <w:r w:rsidRPr="004907C0">
              <w:rPr>
                <w:rFonts w:ascii="Times New Roman" w:hAnsi="Times New Roman"/>
                <w:sz w:val="24"/>
                <w:szCs w:val="24"/>
              </w:rPr>
              <w:t>ежеквартально, до 10-го числа месяца, следующего за отчетным кварталом</w:t>
            </w:r>
          </w:p>
        </w:tc>
      </w:tr>
      <w:tr w:rsidR="00986552" w:rsidRPr="004907C0" w:rsidTr="00F247E2">
        <w:tc>
          <w:tcPr>
            <w:tcW w:w="650" w:type="dxa"/>
          </w:tcPr>
          <w:p w:rsidR="007F694F" w:rsidRPr="004907C0" w:rsidRDefault="007F694F" w:rsidP="00DF1CDD">
            <w:pPr>
              <w:rPr>
                <w:rFonts w:ascii="Times New Roman" w:hAnsi="Times New Roman" w:cs="Times New Roman"/>
                <w:sz w:val="24"/>
                <w:szCs w:val="24"/>
              </w:rPr>
            </w:pPr>
            <w:r w:rsidRPr="004907C0">
              <w:rPr>
                <w:rFonts w:ascii="Times New Roman" w:hAnsi="Times New Roman" w:cs="Times New Roman"/>
                <w:sz w:val="24"/>
                <w:szCs w:val="24"/>
              </w:rPr>
              <w:t>3</w:t>
            </w:r>
          </w:p>
        </w:tc>
        <w:tc>
          <w:tcPr>
            <w:tcW w:w="13951" w:type="dxa"/>
            <w:gridSpan w:val="7"/>
          </w:tcPr>
          <w:p w:rsidR="007F694F" w:rsidRPr="004907C0" w:rsidRDefault="007F694F" w:rsidP="00DF1CDD">
            <w:pPr>
              <w:pStyle w:val="a7"/>
              <w:rPr>
                <w:rFonts w:ascii="Times New Roman" w:hAnsi="Times New Roman"/>
                <w:sz w:val="24"/>
                <w:szCs w:val="24"/>
              </w:rPr>
            </w:pPr>
            <w:r w:rsidRPr="004907C0">
              <w:rPr>
                <w:rFonts w:ascii="Times New Roman" w:hAnsi="Times New Roman"/>
                <w:sz w:val="24"/>
                <w:szCs w:val="24"/>
              </w:rPr>
              <w:t xml:space="preserve">Подпрограмма № 3 </w:t>
            </w:r>
            <w:r w:rsidRPr="004907C0">
              <w:rPr>
                <w:rFonts w:ascii="Times New Roman" w:hAnsi="Times New Roman"/>
                <w:kern w:val="1"/>
                <w:sz w:val="24"/>
                <w:szCs w:val="24"/>
                <w:lang w:eastAsia="zh-CN"/>
              </w:rPr>
              <w:t>«Укрепление материально-технической базы и пожарная безопасность учреждений культуры</w:t>
            </w:r>
            <w:r w:rsidRPr="004907C0">
              <w:rPr>
                <w:rFonts w:ascii="Times New Roman" w:hAnsi="Times New Roman"/>
                <w:bCs/>
                <w:iCs/>
                <w:kern w:val="1"/>
                <w:sz w:val="24"/>
                <w:szCs w:val="24"/>
                <w:lang w:eastAsia="zh-CN"/>
              </w:rPr>
              <w:t>»</w:t>
            </w:r>
          </w:p>
        </w:tc>
      </w:tr>
      <w:tr w:rsidR="00986552" w:rsidRPr="004907C0" w:rsidTr="00F247E2">
        <w:tc>
          <w:tcPr>
            <w:tcW w:w="650" w:type="dxa"/>
          </w:tcPr>
          <w:p w:rsidR="007F694F" w:rsidRPr="004907C0" w:rsidRDefault="007F694F" w:rsidP="00DF1CDD">
            <w:pPr>
              <w:rPr>
                <w:rFonts w:ascii="Times New Roman" w:hAnsi="Times New Roman" w:cs="Times New Roman"/>
                <w:sz w:val="24"/>
                <w:szCs w:val="24"/>
              </w:rPr>
            </w:pPr>
            <w:r w:rsidRPr="004907C0">
              <w:rPr>
                <w:rFonts w:ascii="Times New Roman" w:hAnsi="Times New Roman" w:cs="Times New Roman"/>
                <w:sz w:val="24"/>
                <w:szCs w:val="24"/>
              </w:rPr>
              <w:t>3.1</w:t>
            </w:r>
          </w:p>
        </w:tc>
        <w:tc>
          <w:tcPr>
            <w:tcW w:w="2442" w:type="dxa"/>
          </w:tcPr>
          <w:p w:rsidR="007F694F" w:rsidRPr="004907C0" w:rsidRDefault="007F694F" w:rsidP="00DF1CDD">
            <w:pPr>
              <w:pStyle w:val="a7"/>
              <w:rPr>
                <w:rFonts w:ascii="Times New Roman" w:hAnsi="Times New Roman"/>
                <w:sz w:val="24"/>
                <w:szCs w:val="24"/>
              </w:rPr>
            </w:pPr>
            <w:r w:rsidRPr="004907C0">
              <w:rPr>
                <w:rFonts w:ascii="Times New Roman" w:hAnsi="Times New Roman"/>
                <w:sz w:val="24"/>
                <w:szCs w:val="24"/>
              </w:rPr>
              <w:t>Количество учреждений участников реализации ГП КК «Развитие культуры»</w:t>
            </w:r>
          </w:p>
        </w:tc>
        <w:tc>
          <w:tcPr>
            <w:tcW w:w="1550" w:type="dxa"/>
          </w:tcPr>
          <w:p w:rsidR="007F694F" w:rsidRPr="004907C0" w:rsidRDefault="007F694F" w:rsidP="008B1683">
            <w:pPr>
              <w:pStyle w:val="a7"/>
              <w:rPr>
                <w:rFonts w:ascii="Times New Roman" w:hAnsi="Times New Roman"/>
                <w:sz w:val="24"/>
                <w:szCs w:val="24"/>
              </w:rPr>
            </w:pPr>
            <w:r w:rsidRPr="004907C0">
              <w:rPr>
                <w:rFonts w:ascii="Times New Roman" w:hAnsi="Times New Roman"/>
                <w:sz w:val="24"/>
                <w:szCs w:val="24"/>
              </w:rPr>
              <w:t>ед</w:t>
            </w:r>
            <w:r>
              <w:rPr>
                <w:rFonts w:ascii="Times New Roman" w:hAnsi="Times New Roman"/>
                <w:sz w:val="24"/>
                <w:szCs w:val="24"/>
              </w:rPr>
              <w:t>иниц</w:t>
            </w:r>
          </w:p>
        </w:tc>
        <w:tc>
          <w:tcPr>
            <w:tcW w:w="1571" w:type="dxa"/>
          </w:tcPr>
          <w:p w:rsidR="007F694F" w:rsidRPr="004907C0" w:rsidRDefault="007F694F" w:rsidP="00DF1CDD">
            <w:pPr>
              <w:pStyle w:val="a7"/>
              <w:rPr>
                <w:rFonts w:ascii="Times New Roman" w:hAnsi="Times New Roman"/>
                <w:sz w:val="24"/>
                <w:szCs w:val="24"/>
              </w:rPr>
            </w:pPr>
            <w:r w:rsidRPr="004907C0">
              <w:rPr>
                <w:rFonts w:ascii="Times New Roman" w:hAnsi="Times New Roman"/>
                <w:sz w:val="24"/>
                <w:szCs w:val="24"/>
              </w:rPr>
              <w:t>увеличение значений</w:t>
            </w:r>
          </w:p>
        </w:tc>
        <w:tc>
          <w:tcPr>
            <w:tcW w:w="2292" w:type="dxa"/>
          </w:tcPr>
          <w:p w:rsidR="007F694F" w:rsidRPr="004907C0" w:rsidRDefault="007F694F" w:rsidP="008B1683">
            <w:pPr>
              <w:pStyle w:val="a7"/>
              <w:rPr>
                <w:rFonts w:ascii="Times New Roman" w:hAnsi="Times New Roman"/>
                <w:sz w:val="24"/>
                <w:szCs w:val="24"/>
              </w:rPr>
            </w:pPr>
            <w:r>
              <w:rPr>
                <w:rFonts w:ascii="Times New Roman" w:hAnsi="Times New Roman"/>
                <w:sz w:val="24"/>
                <w:szCs w:val="24"/>
              </w:rPr>
              <w:t xml:space="preserve">суммарное значение по количеству </w:t>
            </w:r>
            <w:r w:rsidRPr="004907C0">
              <w:rPr>
                <w:rFonts w:ascii="Times New Roman" w:hAnsi="Times New Roman"/>
                <w:sz w:val="24"/>
                <w:szCs w:val="24"/>
              </w:rPr>
              <w:t>учреждений участников реализации ГП КК «Развитие культуры»</w:t>
            </w:r>
          </w:p>
        </w:tc>
        <w:tc>
          <w:tcPr>
            <w:tcW w:w="2268" w:type="dxa"/>
          </w:tcPr>
          <w:p w:rsidR="007F694F" w:rsidRPr="004907C0" w:rsidRDefault="007F694F" w:rsidP="008B1683">
            <w:pPr>
              <w:pStyle w:val="a7"/>
              <w:rPr>
                <w:rFonts w:ascii="Times New Roman" w:hAnsi="Times New Roman"/>
                <w:sz w:val="24"/>
                <w:szCs w:val="24"/>
              </w:rPr>
            </w:pPr>
            <w:r>
              <w:rPr>
                <w:rFonts w:ascii="Times New Roman" w:hAnsi="Times New Roman"/>
                <w:sz w:val="24"/>
                <w:szCs w:val="24"/>
              </w:rPr>
              <w:t>д</w:t>
            </w:r>
            <w:r w:rsidRPr="004907C0">
              <w:rPr>
                <w:rFonts w:ascii="Times New Roman" w:hAnsi="Times New Roman"/>
                <w:sz w:val="24"/>
                <w:szCs w:val="24"/>
              </w:rPr>
              <w:t xml:space="preserve">анные </w:t>
            </w:r>
            <w:r>
              <w:rPr>
                <w:rFonts w:ascii="Times New Roman" w:hAnsi="Times New Roman"/>
                <w:sz w:val="24"/>
                <w:szCs w:val="24"/>
              </w:rPr>
              <w:t>управления культуры</w:t>
            </w:r>
          </w:p>
        </w:tc>
        <w:tc>
          <w:tcPr>
            <w:tcW w:w="1844" w:type="dxa"/>
          </w:tcPr>
          <w:p w:rsidR="007F694F" w:rsidRPr="004907C0" w:rsidRDefault="007F694F" w:rsidP="00DF1CDD">
            <w:pPr>
              <w:pStyle w:val="a7"/>
              <w:rPr>
                <w:rFonts w:ascii="Times New Roman" w:hAnsi="Times New Roman"/>
                <w:sz w:val="24"/>
                <w:szCs w:val="24"/>
              </w:rPr>
            </w:pPr>
            <w:r w:rsidRPr="004907C0">
              <w:rPr>
                <w:rFonts w:ascii="Times New Roman" w:hAnsi="Times New Roman"/>
                <w:sz w:val="24"/>
                <w:szCs w:val="24"/>
              </w:rPr>
              <w:t>управление культуры</w:t>
            </w:r>
          </w:p>
        </w:tc>
        <w:tc>
          <w:tcPr>
            <w:tcW w:w="1984" w:type="dxa"/>
          </w:tcPr>
          <w:p w:rsidR="007F694F" w:rsidRPr="004907C0" w:rsidRDefault="007F694F" w:rsidP="00DF1CDD">
            <w:pPr>
              <w:pStyle w:val="a7"/>
              <w:jc w:val="both"/>
              <w:rPr>
                <w:rFonts w:ascii="Times New Roman" w:hAnsi="Times New Roman"/>
                <w:sz w:val="24"/>
                <w:szCs w:val="24"/>
              </w:rPr>
            </w:pPr>
            <w:r w:rsidRPr="004907C0">
              <w:rPr>
                <w:rFonts w:ascii="Times New Roman" w:hAnsi="Times New Roman"/>
                <w:sz w:val="24"/>
                <w:szCs w:val="24"/>
              </w:rPr>
              <w:t>ежеквартально, до 10-го числа месяца, следующего за отчетным кварталом</w:t>
            </w:r>
          </w:p>
        </w:tc>
      </w:tr>
      <w:tr w:rsidR="00986552" w:rsidRPr="004907C0" w:rsidTr="00F247E2">
        <w:tc>
          <w:tcPr>
            <w:tcW w:w="650" w:type="dxa"/>
          </w:tcPr>
          <w:p w:rsidR="007F694F" w:rsidRPr="004907C0" w:rsidRDefault="007F694F" w:rsidP="00DF1CDD">
            <w:pPr>
              <w:rPr>
                <w:rFonts w:ascii="Times New Roman" w:hAnsi="Times New Roman" w:cs="Times New Roman"/>
                <w:sz w:val="24"/>
                <w:szCs w:val="24"/>
              </w:rPr>
            </w:pPr>
            <w:r w:rsidRPr="004907C0">
              <w:rPr>
                <w:rFonts w:ascii="Times New Roman" w:hAnsi="Times New Roman" w:cs="Times New Roman"/>
                <w:sz w:val="24"/>
                <w:szCs w:val="24"/>
              </w:rPr>
              <w:t>3.2</w:t>
            </w:r>
          </w:p>
        </w:tc>
        <w:tc>
          <w:tcPr>
            <w:tcW w:w="2442" w:type="dxa"/>
          </w:tcPr>
          <w:p w:rsidR="007F694F" w:rsidRPr="008B1683" w:rsidRDefault="007F694F" w:rsidP="00DF1CDD">
            <w:pPr>
              <w:pStyle w:val="a7"/>
              <w:jc w:val="both"/>
              <w:rPr>
                <w:rFonts w:ascii="Times New Roman" w:hAnsi="Times New Roman"/>
                <w:sz w:val="24"/>
                <w:szCs w:val="24"/>
              </w:rPr>
            </w:pPr>
            <w:r>
              <w:rPr>
                <w:rFonts w:ascii="Times New Roman" w:hAnsi="Times New Roman"/>
                <w:sz w:val="24"/>
                <w:szCs w:val="24"/>
              </w:rPr>
              <w:t>К</w:t>
            </w:r>
            <w:r w:rsidRPr="008B1683">
              <w:rPr>
                <w:rFonts w:ascii="Times New Roman" w:hAnsi="Times New Roman"/>
                <w:sz w:val="24"/>
                <w:szCs w:val="24"/>
              </w:rPr>
              <w:t>оличество учреждений в которых проведен капитальный и текущий ремонт, обеспечение пожарной безопасности, материально-техническое оснащение</w:t>
            </w:r>
          </w:p>
        </w:tc>
        <w:tc>
          <w:tcPr>
            <w:tcW w:w="1550" w:type="dxa"/>
          </w:tcPr>
          <w:p w:rsidR="007F694F" w:rsidRPr="004907C0" w:rsidRDefault="007F694F" w:rsidP="008B1683">
            <w:pPr>
              <w:pStyle w:val="a7"/>
              <w:rPr>
                <w:rFonts w:ascii="Times New Roman" w:hAnsi="Times New Roman"/>
                <w:sz w:val="24"/>
                <w:szCs w:val="24"/>
              </w:rPr>
            </w:pPr>
            <w:r w:rsidRPr="004907C0">
              <w:rPr>
                <w:rFonts w:ascii="Times New Roman" w:hAnsi="Times New Roman"/>
                <w:sz w:val="24"/>
                <w:szCs w:val="24"/>
              </w:rPr>
              <w:t>ед</w:t>
            </w:r>
            <w:r>
              <w:rPr>
                <w:rFonts w:ascii="Times New Roman" w:hAnsi="Times New Roman"/>
                <w:sz w:val="24"/>
                <w:szCs w:val="24"/>
              </w:rPr>
              <w:t>иниц</w:t>
            </w:r>
          </w:p>
        </w:tc>
        <w:tc>
          <w:tcPr>
            <w:tcW w:w="1571" w:type="dxa"/>
          </w:tcPr>
          <w:p w:rsidR="007F694F" w:rsidRPr="004907C0" w:rsidRDefault="007F694F" w:rsidP="00DF1CDD">
            <w:pPr>
              <w:pStyle w:val="a7"/>
              <w:rPr>
                <w:rFonts w:ascii="Times New Roman" w:hAnsi="Times New Roman"/>
                <w:sz w:val="24"/>
                <w:szCs w:val="24"/>
              </w:rPr>
            </w:pPr>
            <w:r w:rsidRPr="004907C0">
              <w:rPr>
                <w:rFonts w:ascii="Times New Roman" w:hAnsi="Times New Roman"/>
                <w:sz w:val="24"/>
                <w:szCs w:val="24"/>
              </w:rPr>
              <w:t>увеличение значений</w:t>
            </w:r>
          </w:p>
        </w:tc>
        <w:tc>
          <w:tcPr>
            <w:tcW w:w="2292" w:type="dxa"/>
          </w:tcPr>
          <w:p w:rsidR="007F694F" w:rsidRPr="004907C0" w:rsidRDefault="007F694F" w:rsidP="00DF1CDD">
            <w:pPr>
              <w:pStyle w:val="a7"/>
              <w:rPr>
                <w:rFonts w:ascii="Times New Roman" w:hAnsi="Times New Roman"/>
                <w:sz w:val="24"/>
                <w:szCs w:val="24"/>
              </w:rPr>
            </w:pPr>
            <w:r>
              <w:rPr>
                <w:rFonts w:ascii="Times New Roman" w:hAnsi="Times New Roman"/>
                <w:sz w:val="24"/>
                <w:szCs w:val="24"/>
              </w:rPr>
              <w:t xml:space="preserve">суммарное значение по количеству </w:t>
            </w:r>
            <w:r w:rsidRPr="004907C0">
              <w:rPr>
                <w:rFonts w:ascii="Times New Roman" w:hAnsi="Times New Roman"/>
                <w:sz w:val="24"/>
                <w:szCs w:val="24"/>
              </w:rPr>
              <w:t>учреждений</w:t>
            </w:r>
          </w:p>
        </w:tc>
        <w:tc>
          <w:tcPr>
            <w:tcW w:w="2268" w:type="dxa"/>
          </w:tcPr>
          <w:p w:rsidR="007F694F" w:rsidRPr="004907C0" w:rsidRDefault="007F694F" w:rsidP="00DF1CDD">
            <w:pPr>
              <w:pStyle w:val="a7"/>
              <w:rPr>
                <w:rFonts w:ascii="Times New Roman" w:hAnsi="Times New Roman"/>
                <w:sz w:val="24"/>
                <w:szCs w:val="24"/>
              </w:rPr>
            </w:pPr>
            <w:r>
              <w:rPr>
                <w:rFonts w:ascii="Times New Roman" w:hAnsi="Times New Roman"/>
                <w:sz w:val="24"/>
                <w:szCs w:val="24"/>
              </w:rPr>
              <w:t>д</w:t>
            </w:r>
            <w:r w:rsidRPr="004907C0">
              <w:rPr>
                <w:rFonts w:ascii="Times New Roman" w:hAnsi="Times New Roman"/>
                <w:sz w:val="24"/>
                <w:szCs w:val="24"/>
              </w:rPr>
              <w:t xml:space="preserve">анные </w:t>
            </w:r>
            <w:r>
              <w:rPr>
                <w:rFonts w:ascii="Times New Roman" w:hAnsi="Times New Roman"/>
                <w:sz w:val="24"/>
                <w:szCs w:val="24"/>
              </w:rPr>
              <w:t>управления культуры</w:t>
            </w:r>
          </w:p>
        </w:tc>
        <w:tc>
          <w:tcPr>
            <w:tcW w:w="1844" w:type="dxa"/>
          </w:tcPr>
          <w:p w:rsidR="007F694F" w:rsidRPr="004907C0" w:rsidRDefault="007F694F" w:rsidP="00DF1CDD">
            <w:pPr>
              <w:pStyle w:val="a7"/>
              <w:rPr>
                <w:rFonts w:ascii="Times New Roman" w:hAnsi="Times New Roman"/>
                <w:sz w:val="24"/>
                <w:szCs w:val="24"/>
              </w:rPr>
            </w:pPr>
            <w:r w:rsidRPr="004907C0">
              <w:rPr>
                <w:rFonts w:ascii="Times New Roman" w:hAnsi="Times New Roman"/>
                <w:sz w:val="24"/>
                <w:szCs w:val="24"/>
              </w:rPr>
              <w:t>управление культуры</w:t>
            </w:r>
          </w:p>
        </w:tc>
        <w:tc>
          <w:tcPr>
            <w:tcW w:w="1984" w:type="dxa"/>
          </w:tcPr>
          <w:p w:rsidR="007F694F" w:rsidRPr="004907C0" w:rsidRDefault="007F694F" w:rsidP="00DF1CDD">
            <w:pPr>
              <w:pStyle w:val="a7"/>
              <w:jc w:val="both"/>
              <w:rPr>
                <w:rFonts w:ascii="Times New Roman" w:hAnsi="Times New Roman"/>
                <w:sz w:val="24"/>
                <w:szCs w:val="24"/>
              </w:rPr>
            </w:pPr>
            <w:r w:rsidRPr="004907C0">
              <w:rPr>
                <w:rFonts w:ascii="Times New Roman" w:hAnsi="Times New Roman"/>
                <w:sz w:val="24"/>
                <w:szCs w:val="24"/>
              </w:rPr>
              <w:t>ежеквартально, до 10-го числа месяца, следующего за отчетным кварталом</w:t>
            </w:r>
          </w:p>
        </w:tc>
      </w:tr>
      <w:tr w:rsidR="00986552" w:rsidRPr="004907C0" w:rsidTr="00F247E2">
        <w:tc>
          <w:tcPr>
            <w:tcW w:w="650" w:type="dxa"/>
          </w:tcPr>
          <w:p w:rsidR="007F694F" w:rsidRPr="004907C0" w:rsidRDefault="007F694F" w:rsidP="00DF1CDD">
            <w:pPr>
              <w:rPr>
                <w:rFonts w:ascii="Times New Roman" w:hAnsi="Times New Roman" w:cs="Times New Roman"/>
                <w:sz w:val="24"/>
                <w:szCs w:val="24"/>
              </w:rPr>
            </w:pPr>
            <w:r w:rsidRPr="004907C0">
              <w:rPr>
                <w:rFonts w:ascii="Times New Roman" w:hAnsi="Times New Roman" w:cs="Times New Roman"/>
                <w:sz w:val="24"/>
                <w:szCs w:val="24"/>
              </w:rPr>
              <w:lastRenderedPageBreak/>
              <w:t>4</w:t>
            </w:r>
          </w:p>
        </w:tc>
        <w:tc>
          <w:tcPr>
            <w:tcW w:w="13951" w:type="dxa"/>
            <w:gridSpan w:val="7"/>
          </w:tcPr>
          <w:p w:rsidR="007F694F" w:rsidRPr="004907C0" w:rsidRDefault="007F694F" w:rsidP="00DF1CDD">
            <w:pPr>
              <w:pStyle w:val="a7"/>
              <w:jc w:val="both"/>
              <w:rPr>
                <w:rFonts w:ascii="Times New Roman" w:hAnsi="Times New Roman"/>
                <w:sz w:val="24"/>
                <w:szCs w:val="24"/>
              </w:rPr>
            </w:pPr>
            <w:r w:rsidRPr="004907C0">
              <w:rPr>
                <w:rFonts w:ascii="Times New Roman" w:hAnsi="Times New Roman"/>
                <w:kern w:val="1"/>
                <w:sz w:val="24"/>
                <w:szCs w:val="24"/>
                <w:lang w:eastAsia="zh-CN"/>
              </w:rPr>
              <w:t>Подпрограмма № 4«Мероприятия по совершенствованию деятельности учреждений культуры, подведомственных управлению культуры»</w:t>
            </w:r>
          </w:p>
        </w:tc>
      </w:tr>
      <w:tr w:rsidR="00986552" w:rsidRPr="004907C0" w:rsidTr="00F247E2">
        <w:tc>
          <w:tcPr>
            <w:tcW w:w="650" w:type="dxa"/>
          </w:tcPr>
          <w:p w:rsidR="007F694F" w:rsidRPr="004907C0" w:rsidRDefault="007F694F" w:rsidP="00DF1CDD">
            <w:pPr>
              <w:rPr>
                <w:rFonts w:ascii="Times New Roman" w:hAnsi="Times New Roman" w:cs="Times New Roman"/>
                <w:sz w:val="24"/>
                <w:szCs w:val="24"/>
              </w:rPr>
            </w:pPr>
            <w:r w:rsidRPr="004907C0">
              <w:rPr>
                <w:rFonts w:ascii="Times New Roman" w:hAnsi="Times New Roman" w:cs="Times New Roman"/>
                <w:sz w:val="24"/>
                <w:szCs w:val="24"/>
              </w:rPr>
              <w:t>4.1</w:t>
            </w:r>
          </w:p>
        </w:tc>
        <w:tc>
          <w:tcPr>
            <w:tcW w:w="2442" w:type="dxa"/>
          </w:tcPr>
          <w:p w:rsidR="007F694F" w:rsidRPr="004907C0" w:rsidRDefault="007F694F" w:rsidP="00DF1CDD">
            <w:pPr>
              <w:pStyle w:val="a7"/>
              <w:rPr>
                <w:rFonts w:ascii="Times New Roman" w:hAnsi="Times New Roman"/>
                <w:sz w:val="24"/>
                <w:szCs w:val="24"/>
              </w:rPr>
            </w:pPr>
            <w:r w:rsidRPr="004907C0">
              <w:rPr>
                <w:rFonts w:ascii="Times New Roman" w:hAnsi="Times New Roman"/>
                <w:sz w:val="24"/>
                <w:szCs w:val="24"/>
              </w:rPr>
              <w:t>Объем выполнения муниципального задания подведомственными учреждениями культуры</w:t>
            </w:r>
          </w:p>
        </w:tc>
        <w:tc>
          <w:tcPr>
            <w:tcW w:w="1550" w:type="dxa"/>
          </w:tcPr>
          <w:p w:rsidR="007F694F" w:rsidRPr="004907C0" w:rsidRDefault="007F694F" w:rsidP="00DF1CDD">
            <w:pPr>
              <w:pStyle w:val="a7"/>
              <w:rPr>
                <w:rFonts w:ascii="Times New Roman" w:hAnsi="Times New Roman"/>
                <w:sz w:val="24"/>
                <w:szCs w:val="24"/>
              </w:rPr>
            </w:pPr>
            <w:r>
              <w:rPr>
                <w:rFonts w:ascii="Times New Roman" w:hAnsi="Times New Roman"/>
                <w:sz w:val="24"/>
                <w:szCs w:val="24"/>
              </w:rPr>
              <w:t>процент</w:t>
            </w:r>
          </w:p>
        </w:tc>
        <w:tc>
          <w:tcPr>
            <w:tcW w:w="1571" w:type="dxa"/>
          </w:tcPr>
          <w:p w:rsidR="007F694F" w:rsidRPr="004907C0" w:rsidRDefault="007F694F" w:rsidP="00DF1CDD">
            <w:pPr>
              <w:pStyle w:val="a7"/>
              <w:rPr>
                <w:rFonts w:ascii="Times New Roman" w:hAnsi="Times New Roman"/>
                <w:color w:val="FF0000"/>
                <w:sz w:val="24"/>
                <w:szCs w:val="24"/>
              </w:rPr>
            </w:pPr>
            <w:r w:rsidRPr="004907C0">
              <w:rPr>
                <w:rFonts w:ascii="Times New Roman" w:hAnsi="Times New Roman"/>
                <w:sz w:val="24"/>
                <w:szCs w:val="24"/>
              </w:rPr>
              <w:t>увеличение значений</w:t>
            </w:r>
          </w:p>
        </w:tc>
        <w:tc>
          <w:tcPr>
            <w:tcW w:w="2292" w:type="dxa"/>
          </w:tcPr>
          <w:p w:rsidR="007F694F" w:rsidRDefault="007F694F" w:rsidP="00DF1CDD">
            <w:pPr>
              <w:pStyle w:val="a7"/>
              <w:rPr>
                <w:rFonts w:ascii="Times New Roman" w:hAnsi="Times New Roman"/>
                <w:sz w:val="24"/>
                <w:szCs w:val="24"/>
              </w:rPr>
            </w:pPr>
            <w:r>
              <w:rPr>
                <w:rFonts w:ascii="Times New Roman" w:hAnsi="Times New Roman"/>
                <w:sz w:val="24"/>
                <w:szCs w:val="24"/>
              </w:rPr>
              <w:t>МЗв = МЗфакт / МЗплан х 100</w:t>
            </w:r>
          </w:p>
          <w:p w:rsidR="007F694F" w:rsidRDefault="007F694F" w:rsidP="00DF1CDD">
            <w:pPr>
              <w:pStyle w:val="a7"/>
              <w:rPr>
                <w:rFonts w:ascii="Times New Roman" w:hAnsi="Times New Roman"/>
                <w:sz w:val="24"/>
                <w:szCs w:val="24"/>
              </w:rPr>
            </w:pPr>
            <w:r>
              <w:rPr>
                <w:rFonts w:ascii="Times New Roman" w:hAnsi="Times New Roman"/>
                <w:sz w:val="24"/>
                <w:szCs w:val="24"/>
              </w:rPr>
              <w:t>где:</w:t>
            </w:r>
          </w:p>
          <w:p w:rsidR="007F694F" w:rsidRDefault="007F694F" w:rsidP="008456D8">
            <w:pPr>
              <w:pStyle w:val="a7"/>
              <w:rPr>
                <w:rFonts w:ascii="Times New Roman" w:hAnsi="Times New Roman"/>
                <w:sz w:val="24"/>
                <w:szCs w:val="24"/>
              </w:rPr>
            </w:pPr>
            <w:r>
              <w:rPr>
                <w:rFonts w:ascii="Times New Roman" w:hAnsi="Times New Roman"/>
                <w:sz w:val="24"/>
                <w:szCs w:val="24"/>
              </w:rPr>
              <w:t>МЗв - о</w:t>
            </w:r>
            <w:r w:rsidRPr="004907C0">
              <w:rPr>
                <w:rFonts w:ascii="Times New Roman" w:hAnsi="Times New Roman"/>
                <w:sz w:val="24"/>
                <w:szCs w:val="24"/>
              </w:rPr>
              <w:t>бъем выполнения муниципального задания</w:t>
            </w:r>
          </w:p>
          <w:p w:rsidR="007F694F" w:rsidRDefault="007F694F" w:rsidP="008456D8">
            <w:pPr>
              <w:pStyle w:val="a7"/>
              <w:rPr>
                <w:rFonts w:ascii="Times New Roman" w:hAnsi="Times New Roman"/>
                <w:sz w:val="24"/>
                <w:szCs w:val="24"/>
              </w:rPr>
            </w:pPr>
          </w:p>
          <w:p w:rsidR="007F694F" w:rsidRDefault="007F694F" w:rsidP="008456D8">
            <w:pPr>
              <w:pStyle w:val="a7"/>
              <w:rPr>
                <w:rFonts w:ascii="Times New Roman" w:hAnsi="Times New Roman"/>
                <w:sz w:val="24"/>
                <w:szCs w:val="24"/>
              </w:rPr>
            </w:pPr>
            <w:r>
              <w:rPr>
                <w:rFonts w:ascii="Times New Roman" w:hAnsi="Times New Roman"/>
                <w:sz w:val="24"/>
                <w:szCs w:val="24"/>
              </w:rPr>
              <w:t>МЗфакт – фактический о</w:t>
            </w:r>
            <w:r w:rsidRPr="004907C0">
              <w:rPr>
                <w:rFonts w:ascii="Times New Roman" w:hAnsi="Times New Roman"/>
                <w:sz w:val="24"/>
                <w:szCs w:val="24"/>
              </w:rPr>
              <w:t>бъем выполнения муниципального задания</w:t>
            </w:r>
          </w:p>
          <w:p w:rsidR="007F694F" w:rsidRDefault="007F694F" w:rsidP="008456D8">
            <w:pPr>
              <w:pStyle w:val="a7"/>
              <w:rPr>
                <w:rFonts w:ascii="Times New Roman" w:hAnsi="Times New Roman"/>
                <w:sz w:val="24"/>
                <w:szCs w:val="24"/>
              </w:rPr>
            </w:pPr>
          </w:p>
          <w:p w:rsidR="007F694F" w:rsidRPr="004907C0" w:rsidRDefault="007F694F" w:rsidP="008456D8">
            <w:pPr>
              <w:pStyle w:val="a7"/>
              <w:rPr>
                <w:rFonts w:ascii="Times New Roman" w:hAnsi="Times New Roman"/>
                <w:sz w:val="24"/>
                <w:szCs w:val="24"/>
              </w:rPr>
            </w:pPr>
            <w:r>
              <w:rPr>
                <w:rFonts w:ascii="Times New Roman" w:hAnsi="Times New Roman"/>
                <w:sz w:val="24"/>
                <w:szCs w:val="24"/>
              </w:rPr>
              <w:t>МЗплан - плановый о</w:t>
            </w:r>
            <w:r w:rsidRPr="004907C0">
              <w:rPr>
                <w:rFonts w:ascii="Times New Roman" w:hAnsi="Times New Roman"/>
                <w:sz w:val="24"/>
                <w:szCs w:val="24"/>
              </w:rPr>
              <w:t>бъем выполнения муниципального задания</w:t>
            </w:r>
          </w:p>
        </w:tc>
        <w:tc>
          <w:tcPr>
            <w:tcW w:w="2268" w:type="dxa"/>
          </w:tcPr>
          <w:p w:rsidR="007F694F" w:rsidRPr="00F247E2" w:rsidRDefault="007F694F" w:rsidP="00F247E2">
            <w:pPr>
              <w:pStyle w:val="a7"/>
              <w:rPr>
                <w:rFonts w:ascii="Times New Roman" w:hAnsi="Times New Roman"/>
                <w:sz w:val="24"/>
                <w:szCs w:val="24"/>
              </w:rPr>
            </w:pPr>
            <w:r w:rsidRPr="00F247E2">
              <w:rPr>
                <w:rFonts w:ascii="Times New Roman" w:hAnsi="Times New Roman"/>
                <w:sz w:val="24"/>
                <w:szCs w:val="24"/>
              </w:rPr>
              <w:t xml:space="preserve">данные, представленные </w:t>
            </w:r>
            <w:r w:rsidR="00F247E2" w:rsidRPr="00F247E2">
              <w:rPr>
                <w:rFonts w:ascii="Times New Roman" w:hAnsi="Times New Roman"/>
                <w:kern w:val="28"/>
                <w:sz w:val="24"/>
                <w:szCs w:val="24"/>
                <w:lang w:eastAsia="zh-CN"/>
              </w:rPr>
              <w:t>учреждениями культуры, подведомствен</w:t>
            </w:r>
            <w:r w:rsidR="00F247E2">
              <w:rPr>
                <w:rFonts w:ascii="Times New Roman" w:hAnsi="Times New Roman"/>
                <w:kern w:val="28"/>
                <w:sz w:val="24"/>
                <w:szCs w:val="24"/>
                <w:lang w:eastAsia="zh-CN"/>
              </w:rPr>
              <w:t>-</w:t>
            </w:r>
            <w:r w:rsidR="00F247E2" w:rsidRPr="00F247E2">
              <w:rPr>
                <w:rFonts w:ascii="Times New Roman" w:hAnsi="Times New Roman"/>
                <w:kern w:val="28"/>
                <w:sz w:val="24"/>
                <w:szCs w:val="24"/>
                <w:lang w:eastAsia="zh-CN"/>
              </w:rPr>
              <w:t>ными управлению культуры</w:t>
            </w:r>
          </w:p>
        </w:tc>
        <w:tc>
          <w:tcPr>
            <w:tcW w:w="1844" w:type="dxa"/>
          </w:tcPr>
          <w:p w:rsidR="007F694F" w:rsidRPr="004907C0" w:rsidRDefault="007F694F" w:rsidP="00DF1CDD">
            <w:pPr>
              <w:pStyle w:val="a7"/>
              <w:rPr>
                <w:rFonts w:ascii="Times New Roman" w:hAnsi="Times New Roman"/>
                <w:sz w:val="24"/>
                <w:szCs w:val="24"/>
              </w:rPr>
            </w:pPr>
            <w:r w:rsidRPr="004907C0">
              <w:rPr>
                <w:rFonts w:ascii="Times New Roman" w:hAnsi="Times New Roman"/>
                <w:sz w:val="24"/>
                <w:szCs w:val="24"/>
              </w:rPr>
              <w:t>управление культуры</w:t>
            </w:r>
          </w:p>
        </w:tc>
        <w:tc>
          <w:tcPr>
            <w:tcW w:w="1984" w:type="dxa"/>
          </w:tcPr>
          <w:p w:rsidR="007F694F" w:rsidRPr="004907C0" w:rsidRDefault="007F694F" w:rsidP="00DF1CDD">
            <w:pPr>
              <w:pStyle w:val="a7"/>
              <w:jc w:val="both"/>
              <w:rPr>
                <w:rFonts w:ascii="Times New Roman" w:hAnsi="Times New Roman"/>
                <w:sz w:val="24"/>
                <w:szCs w:val="24"/>
              </w:rPr>
            </w:pPr>
            <w:r w:rsidRPr="004907C0">
              <w:rPr>
                <w:rFonts w:ascii="Times New Roman" w:hAnsi="Times New Roman"/>
                <w:sz w:val="24"/>
                <w:szCs w:val="24"/>
              </w:rPr>
              <w:t>ежеквартально, до 10-го числа месяца, следующего за отчетным кварталом</w:t>
            </w:r>
          </w:p>
        </w:tc>
      </w:tr>
      <w:tr w:rsidR="00986552" w:rsidRPr="004907C0" w:rsidTr="00F247E2">
        <w:tc>
          <w:tcPr>
            <w:tcW w:w="650" w:type="dxa"/>
          </w:tcPr>
          <w:p w:rsidR="007F694F" w:rsidRPr="004907C0" w:rsidRDefault="007F694F" w:rsidP="00DF1CDD">
            <w:pPr>
              <w:rPr>
                <w:rFonts w:ascii="Times New Roman" w:hAnsi="Times New Roman" w:cs="Times New Roman"/>
                <w:sz w:val="24"/>
                <w:szCs w:val="24"/>
              </w:rPr>
            </w:pPr>
            <w:r w:rsidRPr="004907C0">
              <w:rPr>
                <w:rFonts w:ascii="Times New Roman" w:hAnsi="Times New Roman" w:cs="Times New Roman"/>
                <w:sz w:val="24"/>
                <w:szCs w:val="24"/>
              </w:rPr>
              <w:t>4.2</w:t>
            </w:r>
          </w:p>
        </w:tc>
        <w:tc>
          <w:tcPr>
            <w:tcW w:w="2442" w:type="dxa"/>
          </w:tcPr>
          <w:p w:rsidR="007F694F" w:rsidRPr="004907C0" w:rsidRDefault="007F694F" w:rsidP="00DF1CDD">
            <w:pPr>
              <w:pStyle w:val="a7"/>
              <w:rPr>
                <w:rFonts w:ascii="Times New Roman" w:hAnsi="Times New Roman"/>
                <w:sz w:val="24"/>
                <w:szCs w:val="24"/>
              </w:rPr>
            </w:pPr>
            <w:r w:rsidRPr="004907C0">
              <w:rPr>
                <w:rFonts w:ascii="Times New Roman" w:hAnsi="Times New Roman"/>
                <w:sz w:val="24"/>
                <w:szCs w:val="24"/>
                <w:shd w:val="clear" w:color="auto" w:fill="FFFFFF"/>
              </w:rPr>
              <w:t xml:space="preserve">Объем выполнения бюджетной сметы  </w:t>
            </w:r>
            <w:r w:rsidRPr="004907C0">
              <w:rPr>
                <w:rFonts w:ascii="Times New Roman" w:hAnsi="Times New Roman"/>
                <w:sz w:val="24"/>
                <w:szCs w:val="24"/>
              </w:rPr>
              <w:t>подведомственными учреждениями культуры</w:t>
            </w:r>
          </w:p>
        </w:tc>
        <w:tc>
          <w:tcPr>
            <w:tcW w:w="1550" w:type="dxa"/>
          </w:tcPr>
          <w:p w:rsidR="007F694F" w:rsidRPr="004907C0" w:rsidRDefault="007F694F" w:rsidP="00DF1CDD">
            <w:pPr>
              <w:pStyle w:val="a7"/>
              <w:rPr>
                <w:rFonts w:ascii="Times New Roman" w:hAnsi="Times New Roman"/>
                <w:sz w:val="24"/>
                <w:szCs w:val="24"/>
              </w:rPr>
            </w:pPr>
            <w:r>
              <w:rPr>
                <w:rFonts w:ascii="Times New Roman" w:hAnsi="Times New Roman"/>
                <w:sz w:val="24"/>
                <w:szCs w:val="24"/>
              </w:rPr>
              <w:t>процент</w:t>
            </w:r>
          </w:p>
        </w:tc>
        <w:tc>
          <w:tcPr>
            <w:tcW w:w="1571" w:type="dxa"/>
          </w:tcPr>
          <w:p w:rsidR="007F694F" w:rsidRPr="004907C0" w:rsidRDefault="007F694F" w:rsidP="00DF1CDD">
            <w:pPr>
              <w:pStyle w:val="a7"/>
              <w:rPr>
                <w:rFonts w:ascii="Times New Roman" w:hAnsi="Times New Roman"/>
                <w:color w:val="FF0000"/>
                <w:sz w:val="24"/>
                <w:szCs w:val="24"/>
              </w:rPr>
            </w:pPr>
            <w:r w:rsidRPr="004907C0">
              <w:rPr>
                <w:rFonts w:ascii="Times New Roman" w:hAnsi="Times New Roman"/>
                <w:sz w:val="24"/>
                <w:szCs w:val="24"/>
              </w:rPr>
              <w:t>увеличение значений</w:t>
            </w:r>
          </w:p>
        </w:tc>
        <w:tc>
          <w:tcPr>
            <w:tcW w:w="2292" w:type="dxa"/>
          </w:tcPr>
          <w:p w:rsidR="007F694F" w:rsidRPr="009D1C7A" w:rsidRDefault="007F694F" w:rsidP="008456D8">
            <w:pPr>
              <w:pStyle w:val="a7"/>
              <w:rPr>
                <w:rFonts w:ascii="Times New Roman" w:hAnsi="Times New Roman"/>
                <w:sz w:val="24"/>
                <w:szCs w:val="24"/>
              </w:rPr>
            </w:pPr>
            <w:r w:rsidRPr="009D1C7A">
              <w:rPr>
                <w:rFonts w:ascii="Times New Roman" w:hAnsi="Times New Roman"/>
                <w:sz w:val="24"/>
                <w:szCs w:val="24"/>
              </w:rPr>
              <w:t xml:space="preserve">БСв = БСфакт / </w:t>
            </w:r>
            <w:r w:rsidR="00F63504" w:rsidRPr="009D1C7A">
              <w:rPr>
                <w:rFonts w:ascii="Times New Roman" w:hAnsi="Times New Roman"/>
                <w:sz w:val="24"/>
                <w:szCs w:val="24"/>
              </w:rPr>
              <w:t>БС</w:t>
            </w:r>
            <w:r w:rsidRPr="009D1C7A">
              <w:rPr>
                <w:rFonts w:ascii="Times New Roman" w:hAnsi="Times New Roman"/>
                <w:sz w:val="24"/>
                <w:szCs w:val="24"/>
              </w:rPr>
              <w:t>план х 100</w:t>
            </w:r>
          </w:p>
          <w:p w:rsidR="007F694F" w:rsidRPr="009D1C7A" w:rsidRDefault="007F694F" w:rsidP="008456D8">
            <w:pPr>
              <w:pStyle w:val="a7"/>
              <w:rPr>
                <w:rFonts w:ascii="Times New Roman" w:hAnsi="Times New Roman"/>
                <w:sz w:val="24"/>
                <w:szCs w:val="24"/>
              </w:rPr>
            </w:pPr>
            <w:r w:rsidRPr="009D1C7A">
              <w:rPr>
                <w:rFonts w:ascii="Times New Roman" w:hAnsi="Times New Roman"/>
                <w:sz w:val="24"/>
                <w:szCs w:val="24"/>
              </w:rPr>
              <w:t>где:</w:t>
            </w:r>
          </w:p>
          <w:p w:rsidR="007F694F" w:rsidRPr="009D1C7A" w:rsidRDefault="007F694F" w:rsidP="008456D8">
            <w:pPr>
              <w:pStyle w:val="a7"/>
              <w:rPr>
                <w:rFonts w:ascii="Times New Roman" w:hAnsi="Times New Roman"/>
                <w:sz w:val="24"/>
                <w:szCs w:val="24"/>
              </w:rPr>
            </w:pPr>
            <w:r w:rsidRPr="009D1C7A">
              <w:rPr>
                <w:rFonts w:ascii="Times New Roman" w:hAnsi="Times New Roman"/>
                <w:sz w:val="24"/>
                <w:szCs w:val="24"/>
              </w:rPr>
              <w:t xml:space="preserve">БСв - объем выполнения </w:t>
            </w:r>
            <w:r w:rsidR="00F63504" w:rsidRPr="009D1C7A">
              <w:rPr>
                <w:rFonts w:ascii="Times New Roman" w:hAnsi="Times New Roman"/>
                <w:sz w:val="24"/>
                <w:szCs w:val="24"/>
              </w:rPr>
              <w:t>бюджетной сметы</w:t>
            </w:r>
          </w:p>
          <w:p w:rsidR="007F694F" w:rsidRPr="009D1C7A" w:rsidRDefault="007F694F" w:rsidP="008456D8">
            <w:pPr>
              <w:pStyle w:val="a7"/>
              <w:rPr>
                <w:rFonts w:ascii="Times New Roman" w:hAnsi="Times New Roman"/>
                <w:sz w:val="24"/>
                <w:szCs w:val="24"/>
              </w:rPr>
            </w:pPr>
          </w:p>
          <w:p w:rsidR="00F63504" w:rsidRPr="009D1C7A" w:rsidRDefault="007F694F" w:rsidP="00F63504">
            <w:pPr>
              <w:pStyle w:val="a7"/>
              <w:rPr>
                <w:rFonts w:ascii="Times New Roman" w:hAnsi="Times New Roman"/>
                <w:sz w:val="24"/>
                <w:szCs w:val="24"/>
              </w:rPr>
            </w:pPr>
            <w:r w:rsidRPr="009D1C7A">
              <w:rPr>
                <w:rFonts w:ascii="Times New Roman" w:hAnsi="Times New Roman"/>
                <w:sz w:val="24"/>
                <w:szCs w:val="24"/>
              </w:rPr>
              <w:t xml:space="preserve">БСфакт – фактический объем выполнения </w:t>
            </w:r>
            <w:r w:rsidR="00F63504" w:rsidRPr="009D1C7A">
              <w:rPr>
                <w:rFonts w:ascii="Times New Roman" w:hAnsi="Times New Roman"/>
                <w:sz w:val="24"/>
                <w:szCs w:val="24"/>
              </w:rPr>
              <w:t>бюджетной сметы</w:t>
            </w:r>
          </w:p>
          <w:p w:rsidR="007F694F" w:rsidRPr="009D1C7A" w:rsidRDefault="007F694F" w:rsidP="008456D8">
            <w:pPr>
              <w:pStyle w:val="a7"/>
              <w:rPr>
                <w:rFonts w:ascii="Times New Roman" w:hAnsi="Times New Roman"/>
                <w:sz w:val="24"/>
                <w:szCs w:val="24"/>
              </w:rPr>
            </w:pPr>
          </w:p>
          <w:p w:rsidR="007F694F" w:rsidRPr="00667911" w:rsidRDefault="007F694F" w:rsidP="008456D8">
            <w:pPr>
              <w:pStyle w:val="a7"/>
              <w:rPr>
                <w:rFonts w:ascii="Times New Roman" w:hAnsi="Times New Roman"/>
                <w:color w:val="FF0000"/>
                <w:sz w:val="24"/>
                <w:szCs w:val="24"/>
              </w:rPr>
            </w:pPr>
            <w:r w:rsidRPr="009D1C7A">
              <w:rPr>
                <w:rFonts w:ascii="Times New Roman" w:hAnsi="Times New Roman"/>
                <w:sz w:val="24"/>
                <w:szCs w:val="24"/>
              </w:rPr>
              <w:t xml:space="preserve">БСплан - плановый </w:t>
            </w:r>
            <w:r w:rsidRPr="009D1C7A">
              <w:rPr>
                <w:rFonts w:ascii="Times New Roman" w:hAnsi="Times New Roman"/>
                <w:sz w:val="24"/>
                <w:szCs w:val="24"/>
              </w:rPr>
              <w:lastRenderedPageBreak/>
              <w:t xml:space="preserve">объем выполнения </w:t>
            </w:r>
            <w:r w:rsidR="00F63504" w:rsidRPr="009D1C7A">
              <w:rPr>
                <w:rFonts w:ascii="Times New Roman" w:hAnsi="Times New Roman"/>
                <w:sz w:val="24"/>
                <w:szCs w:val="24"/>
              </w:rPr>
              <w:t>бюджетной сметы</w:t>
            </w:r>
          </w:p>
        </w:tc>
        <w:tc>
          <w:tcPr>
            <w:tcW w:w="2268" w:type="dxa"/>
          </w:tcPr>
          <w:p w:rsidR="007F694F" w:rsidRPr="004907C0" w:rsidRDefault="00F247E2" w:rsidP="00DF1CDD">
            <w:pPr>
              <w:pStyle w:val="a7"/>
              <w:rPr>
                <w:rFonts w:ascii="Times New Roman" w:hAnsi="Times New Roman"/>
                <w:sz w:val="24"/>
                <w:szCs w:val="24"/>
              </w:rPr>
            </w:pPr>
            <w:r w:rsidRPr="00F247E2">
              <w:rPr>
                <w:rFonts w:ascii="Times New Roman" w:hAnsi="Times New Roman"/>
                <w:sz w:val="24"/>
                <w:szCs w:val="24"/>
              </w:rPr>
              <w:lastRenderedPageBreak/>
              <w:t xml:space="preserve">данные, представленные </w:t>
            </w:r>
            <w:r w:rsidRPr="00F247E2">
              <w:rPr>
                <w:rFonts w:ascii="Times New Roman" w:hAnsi="Times New Roman"/>
                <w:kern w:val="28"/>
                <w:sz w:val="24"/>
                <w:szCs w:val="24"/>
                <w:lang w:eastAsia="zh-CN"/>
              </w:rPr>
              <w:t xml:space="preserve">учреждениями культуры, </w:t>
            </w:r>
            <w:r w:rsidR="000425DE" w:rsidRPr="00F247E2">
              <w:rPr>
                <w:rFonts w:ascii="Times New Roman" w:hAnsi="Times New Roman"/>
                <w:kern w:val="28"/>
                <w:sz w:val="24"/>
                <w:szCs w:val="24"/>
                <w:lang w:eastAsia="zh-CN"/>
              </w:rPr>
              <w:t>подведомствен</w:t>
            </w:r>
            <w:r w:rsidR="000425DE">
              <w:rPr>
                <w:rFonts w:ascii="Times New Roman" w:hAnsi="Times New Roman"/>
                <w:kern w:val="28"/>
                <w:sz w:val="24"/>
                <w:szCs w:val="24"/>
                <w:lang w:eastAsia="zh-CN"/>
              </w:rPr>
              <w:t>-н</w:t>
            </w:r>
            <w:r w:rsidR="000425DE" w:rsidRPr="00F247E2">
              <w:rPr>
                <w:rFonts w:ascii="Times New Roman" w:hAnsi="Times New Roman"/>
                <w:kern w:val="28"/>
                <w:sz w:val="24"/>
                <w:szCs w:val="24"/>
                <w:lang w:eastAsia="zh-CN"/>
              </w:rPr>
              <w:t>ыми</w:t>
            </w:r>
            <w:r w:rsidRPr="00F247E2">
              <w:rPr>
                <w:rFonts w:ascii="Times New Roman" w:hAnsi="Times New Roman"/>
                <w:kern w:val="28"/>
                <w:sz w:val="24"/>
                <w:szCs w:val="24"/>
                <w:lang w:eastAsia="zh-CN"/>
              </w:rPr>
              <w:t xml:space="preserve"> управлению культуры</w:t>
            </w:r>
          </w:p>
        </w:tc>
        <w:tc>
          <w:tcPr>
            <w:tcW w:w="1844" w:type="dxa"/>
          </w:tcPr>
          <w:p w:rsidR="007F694F" w:rsidRPr="004907C0" w:rsidRDefault="007F694F" w:rsidP="00DF1CDD">
            <w:pPr>
              <w:pStyle w:val="a7"/>
              <w:rPr>
                <w:rFonts w:ascii="Times New Roman" w:hAnsi="Times New Roman"/>
                <w:sz w:val="24"/>
                <w:szCs w:val="24"/>
              </w:rPr>
            </w:pPr>
            <w:r w:rsidRPr="004907C0">
              <w:rPr>
                <w:rFonts w:ascii="Times New Roman" w:hAnsi="Times New Roman"/>
                <w:sz w:val="24"/>
                <w:szCs w:val="24"/>
              </w:rPr>
              <w:t>управление культуры</w:t>
            </w:r>
          </w:p>
        </w:tc>
        <w:tc>
          <w:tcPr>
            <w:tcW w:w="1984" w:type="dxa"/>
          </w:tcPr>
          <w:p w:rsidR="007F694F" w:rsidRPr="004907C0" w:rsidRDefault="007F694F" w:rsidP="00DF1CDD">
            <w:pPr>
              <w:pStyle w:val="a7"/>
              <w:jc w:val="both"/>
              <w:rPr>
                <w:rFonts w:ascii="Times New Roman" w:hAnsi="Times New Roman"/>
                <w:sz w:val="24"/>
                <w:szCs w:val="24"/>
              </w:rPr>
            </w:pPr>
            <w:r w:rsidRPr="004907C0">
              <w:rPr>
                <w:rFonts w:ascii="Times New Roman" w:hAnsi="Times New Roman"/>
                <w:sz w:val="24"/>
                <w:szCs w:val="24"/>
              </w:rPr>
              <w:t>ежеквартально, до 10-го числа месяца, следующего за отчетным кварталом</w:t>
            </w:r>
          </w:p>
        </w:tc>
      </w:tr>
      <w:tr w:rsidR="00986552" w:rsidRPr="004907C0" w:rsidTr="00F247E2">
        <w:tc>
          <w:tcPr>
            <w:tcW w:w="650" w:type="dxa"/>
          </w:tcPr>
          <w:p w:rsidR="007F694F" w:rsidRPr="004907C0" w:rsidRDefault="007F694F" w:rsidP="00DF1CDD">
            <w:pPr>
              <w:rPr>
                <w:rFonts w:ascii="Times New Roman" w:hAnsi="Times New Roman" w:cs="Times New Roman"/>
                <w:sz w:val="24"/>
                <w:szCs w:val="24"/>
              </w:rPr>
            </w:pPr>
            <w:r w:rsidRPr="004907C0">
              <w:rPr>
                <w:rFonts w:ascii="Times New Roman" w:hAnsi="Times New Roman" w:cs="Times New Roman"/>
                <w:sz w:val="24"/>
                <w:szCs w:val="24"/>
              </w:rPr>
              <w:lastRenderedPageBreak/>
              <w:t>5</w:t>
            </w:r>
          </w:p>
        </w:tc>
        <w:tc>
          <w:tcPr>
            <w:tcW w:w="13951" w:type="dxa"/>
            <w:gridSpan w:val="7"/>
          </w:tcPr>
          <w:p w:rsidR="007F694F" w:rsidRPr="004907C0" w:rsidRDefault="007F694F" w:rsidP="00DF1CDD">
            <w:pPr>
              <w:pStyle w:val="a7"/>
              <w:rPr>
                <w:rFonts w:ascii="Times New Roman" w:hAnsi="Times New Roman"/>
                <w:sz w:val="24"/>
                <w:szCs w:val="24"/>
              </w:rPr>
            </w:pPr>
            <w:r w:rsidRPr="004907C0">
              <w:rPr>
                <w:rFonts w:ascii="Times New Roman" w:hAnsi="Times New Roman"/>
                <w:kern w:val="1"/>
                <w:sz w:val="24"/>
                <w:szCs w:val="24"/>
                <w:lang w:eastAsia="zh-CN"/>
              </w:rPr>
              <w:t>Подпрограмма № 5 «Отдельные мероприятия по управлению реализацией программы (аппарат)»</w:t>
            </w:r>
          </w:p>
        </w:tc>
      </w:tr>
      <w:tr w:rsidR="00986552" w:rsidRPr="004907C0" w:rsidTr="00F247E2">
        <w:tc>
          <w:tcPr>
            <w:tcW w:w="650" w:type="dxa"/>
          </w:tcPr>
          <w:p w:rsidR="007F694F" w:rsidRPr="004907C0" w:rsidRDefault="007F694F" w:rsidP="00DF1CDD">
            <w:pPr>
              <w:rPr>
                <w:rFonts w:ascii="Times New Roman" w:hAnsi="Times New Roman" w:cs="Times New Roman"/>
                <w:sz w:val="24"/>
                <w:szCs w:val="24"/>
              </w:rPr>
            </w:pPr>
            <w:r w:rsidRPr="004907C0">
              <w:rPr>
                <w:rFonts w:ascii="Times New Roman" w:hAnsi="Times New Roman" w:cs="Times New Roman"/>
                <w:sz w:val="24"/>
                <w:szCs w:val="24"/>
              </w:rPr>
              <w:t>5.1</w:t>
            </w:r>
          </w:p>
        </w:tc>
        <w:tc>
          <w:tcPr>
            <w:tcW w:w="2442" w:type="dxa"/>
          </w:tcPr>
          <w:p w:rsidR="007F694F" w:rsidRPr="004907C0" w:rsidRDefault="007F694F" w:rsidP="00DF1CDD">
            <w:pPr>
              <w:pStyle w:val="a7"/>
              <w:rPr>
                <w:rFonts w:ascii="Times New Roman" w:hAnsi="Times New Roman"/>
                <w:sz w:val="24"/>
                <w:szCs w:val="24"/>
              </w:rPr>
            </w:pPr>
            <w:r w:rsidRPr="004907C0">
              <w:rPr>
                <w:rFonts w:ascii="Times New Roman" w:hAnsi="Times New Roman"/>
                <w:sz w:val="24"/>
                <w:szCs w:val="24"/>
                <w:shd w:val="clear" w:color="auto" w:fill="FFFFFF"/>
              </w:rPr>
              <w:t>Объем</w:t>
            </w:r>
            <w:r w:rsidRPr="004907C0">
              <w:rPr>
                <w:rFonts w:ascii="Times New Roman" w:hAnsi="Times New Roman"/>
                <w:sz w:val="24"/>
                <w:szCs w:val="24"/>
              </w:rPr>
              <w:t xml:space="preserve"> выполнения бюджетной сметы аппарата</w:t>
            </w:r>
          </w:p>
        </w:tc>
        <w:tc>
          <w:tcPr>
            <w:tcW w:w="1550" w:type="dxa"/>
          </w:tcPr>
          <w:p w:rsidR="007F694F" w:rsidRPr="004907C0" w:rsidRDefault="007F694F" w:rsidP="00DF1CDD">
            <w:pPr>
              <w:pStyle w:val="a7"/>
              <w:rPr>
                <w:rFonts w:ascii="Times New Roman" w:hAnsi="Times New Roman"/>
                <w:sz w:val="24"/>
                <w:szCs w:val="24"/>
              </w:rPr>
            </w:pPr>
            <w:r>
              <w:rPr>
                <w:rFonts w:ascii="Times New Roman" w:hAnsi="Times New Roman"/>
                <w:sz w:val="24"/>
                <w:szCs w:val="24"/>
              </w:rPr>
              <w:t>процент</w:t>
            </w:r>
          </w:p>
        </w:tc>
        <w:tc>
          <w:tcPr>
            <w:tcW w:w="1571" w:type="dxa"/>
          </w:tcPr>
          <w:p w:rsidR="007F694F" w:rsidRPr="004907C0" w:rsidRDefault="007F694F" w:rsidP="00DF1CDD">
            <w:pPr>
              <w:pStyle w:val="a7"/>
              <w:rPr>
                <w:rFonts w:ascii="Times New Roman" w:hAnsi="Times New Roman"/>
                <w:color w:val="FF0000"/>
                <w:sz w:val="24"/>
                <w:szCs w:val="24"/>
              </w:rPr>
            </w:pPr>
            <w:r w:rsidRPr="004907C0">
              <w:rPr>
                <w:rFonts w:ascii="Times New Roman" w:hAnsi="Times New Roman"/>
                <w:sz w:val="24"/>
                <w:szCs w:val="24"/>
              </w:rPr>
              <w:t>увеличение значений</w:t>
            </w:r>
          </w:p>
        </w:tc>
        <w:tc>
          <w:tcPr>
            <w:tcW w:w="2292" w:type="dxa"/>
          </w:tcPr>
          <w:p w:rsidR="00F63504" w:rsidRPr="009D1C7A" w:rsidRDefault="00F63504" w:rsidP="00F63504">
            <w:pPr>
              <w:pStyle w:val="a7"/>
              <w:rPr>
                <w:rFonts w:ascii="Times New Roman" w:hAnsi="Times New Roman"/>
                <w:sz w:val="24"/>
                <w:szCs w:val="24"/>
              </w:rPr>
            </w:pPr>
            <w:r w:rsidRPr="009D1C7A">
              <w:rPr>
                <w:rFonts w:ascii="Times New Roman" w:hAnsi="Times New Roman"/>
                <w:sz w:val="24"/>
                <w:szCs w:val="24"/>
              </w:rPr>
              <w:t>БСв = БСфакт / БСплан х 100</w:t>
            </w:r>
          </w:p>
          <w:p w:rsidR="00F63504" w:rsidRPr="009D1C7A" w:rsidRDefault="00F63504" w:rsidP="00F63504">
            <w:pPr>
              <w:pStyle w:val="a7"/>
              <w:rPr>
                <w:rFonts w:ascii="Times New Roman" w:hAnsi="Times New Roman"/>
                <w:sz w:val="24"/>
                <w:szCs w:val="24"/>
              </w:rPr>
            </w:pPr>
            <w:r w:rsidRPr="009D1C7A">
              <w:rPr>
                <w:rFonts w:ascii="Times New Roman" w:hAnsi="Times New Roman"/>
                <w:sz w:val="24"/>
                <w:szCs w:val="24"/>
              </w:rPr>
              <w:t>где:</w:t>
            </w:r>
          </w:p>
          <w:p w:rsidR="00F63504" w:rsidRPr="009D1C7A" w:rsidRDefault="00F63504" w:rsidP="00F63504">
            <w:pPr>
              <w:pStyle w:val="a7"/>
              <w:rPr>
                <w:rFonts w:ascii="Times New Roman" w:hAnsi="Times New Roman"/>
                <w:sz w:val="24"/>
                <w:szCs w:val="24"/>
              </w:rPr>
            </w:pPr>
            <w:r w:rsidRPr="009D1C7A">
              <w:rPr>
                <w:rFonts w:ascii="Times New Roman" w:hAnsi="Times New Roman"/>
                <w:sz w:val="24"/>
                <w:szCs w:val="24"/>
              </w:rPr>
              <w:t>БСв - объем выполнения бюджетной сметы</w:t>
            </w:r>
          </w:p>
          <w:p w:rsidR="00F63504" w:rsidRPr="009D1C7A" w:rsidRDefault="00F63504" w:rsidP="00F63504">
            <w:pPr>
              <w:pStyle w:val="a7"/>
              <w:rPr>
                <w:rFonts w:ascii="Times New Roman" w:hAnsi="Times New Roman"/>
                <w:sz w:val="24"/>
                <w:szCs w:val="24"/>
              </w:rPr>
            </w:pPr>
          </w:p>
          <w:p w:rsidR="00F63504" w:rsidRPr="009D1C7A" w:rsidRDefault="00F63504" w:rsidP="00F63504">
            <w:pPr>
              <w:pStyle w:val="a7"/>
              <w:rPr>
                <w:rFonts w:ascii="Times New Roman" w:hAnsi="Times New Roman"/>
                <w:sz w:val="24"/>
                <w:szCs w:val="24"/>
              </w:rPr>
            </w:pPr>
            <w:r w:rsidRPr="009D1C7A">
              <w:rPr>
                <w:rFonts w:ascii="Times New Roman" w:hAnsi="Times New Roman"/>
                <w:sz w:val="24"/>
                <w:szCs w:val="24"/>
              </w:rPr>
              <w:t>БСфакт – фактический объем выполнения бюджетной сметы</w:t>
            </w:r>
          </w:p>
          <w:p w:rsidR="00F63504" w:rsidRPr="009D1C7A" w:rsidRDefault="00F63504" w:rsidP="00F63504">
            <w:pPr>
              <w:pStyle w:val="a7"/>
              <w:rPr>
                <w:rFonts w:ascii="Times New Roman" w:hAnsi="Times New Roman"/>
                <w:sz w:val="24"/>
                <w:szCs w:val="24"/>
              </w:rPr>
            </w:pPr>
          </w:p>
          <w:p w:rsidR="007F694F" w:rsidRPr="009D1C7A" w:rsidRDefault="00F63504" w:rsidP="008456D8">
            <w:pPr>
              <w:pStyle w:val="a7"/>
              <w:rPr>
                <w:rFonts w:ascii="Times New Roman" w:hAnsi="Times New Roman"/>
                <w:color w:val="FF0000"/>
                <w:sz w:val="24"/>
                <w:szCs w:val="24"/>
              </w:rPr>
            </w:pPr>
            <w:r w:rsidRPr="009D1C7A">
              <w:rPr>
                <w:rFonts w:ascii="Times New Roman" w:hAnsi="Times New Roman"/>
                <w:sz w:val="24"/>
                <w:szCs w:val="24"/>
              </w:rPr>
              <w:t>БСплан - плановый объем выполнения бюджетной сметы</w:t>
            </w:r>
            <w:r w:rsidRPr="001D5E7F">
              <w:rPr>
                <w:rFonts w:ascii="Times New Roman" w:hAnsi="Times New Roman"/>
                <w:color w:val="FF0000"/>
                <w:sz w:val="24"/>
                <w:szCs w:val="24"/>
              </w:rPr>
              <w:t xml:space="preserve"> </w:t>
            </w:r>
          </w:p>
        </w:tc>
        <w:tc>
          <w:tcPr>
            <w:tcW w:w="2268" w:type="dxa"/>
          </w:tcPr>
          <w:p w:rsidR="007F694F" w:rsidRPr="004907C0" w:rsidRDefault="007F694F" w:rsidP="00DF1CDD">
            <w:pPr>
              <w:pStyle w:val="a7"/>
              <w:rPr>
                <w:rFonts w:ascii="Times New Roman" w:hAnsi="Times New Roman"/>
                <w:sz w:val="24"/>
                <w:szCs w:val="24"/>
              </w:rPr>
            </w:pPr>
            <w:r>
              <w:rPr>
                <w:rFonts w:ascii="Times New Roman" w:hAnsi="Times New Roman"/>
                <w:sz w:val="24"/>
                <w:szCs w:val="24"/>
              </w:rPr>
              <w:t>д</w:t>
            </w:r>
            <w:r w:rsidRPr="004907C0">
              <w:rPr>
                <w:rFonts w:ascii="Times New Roman" w:hAnsi="Times New Roman"/>
                <w:sz w:val="24"/>
                <w:szCs w:val="24"/>
              </w:rPr>
              <w:t xml:space="preserve">анные </w:t>
            </w:r>
            <w:r>
              <w:rPr>
                <w:rFonts w:ascii="Times New Roman" w:hAnsi="Times New Roman"/>
                <w:sz w:val="24"/>
                <w:szCs w:val="24"/>
              </w:rPr>
              <w:t>управления культуры</w:t>
            </w:r>
          </w:p>
        </w:tc>
        <w:tc>
          <w:tcPr>
            <w:tcW w:w="1844" w:type="dxa"/>
          </w:tcPr>
          <w:p w:rsidR="007F694F" w:rsidRPr="004907C0" w:rsidRDefault="007F694F" w:rsidP="00DF1CDD">
            <w:pPr>
              <w:pStyle w:val="a7"/>
              <w:rPr>
                <w:rFonts w:ascii="Times New Roman" w:hAnsi="Times New Roman"/>
                <w:sz w:val="24"/>
                <w:szCs w:val="24"/>
              </w:rPr>
            </w:pPr>
            <w:r w:rsidRPr="004907C0">
              <w:rPr>
                <w:rFonts w:ascii="Times New Roman" w:hAnsi="Times New Roman"/>
                <w:sz w:val="24"/>
                <w:szCs w:val="24"/>
              </w:rPr>
              <w:t>управление культуры</w:t>
            </w:r>
          </w:p>
        </w:tc>
        <w:tc>
          <w:tcPr>
            <w:tcW w:w="1984" w:type="dxa"/>
          </w:tcPr>
          <w:p w:rsidR="007F694F" w:rsidRPr="004907C0" w:rsidRDefault="007F694F" w:rsidP="00DF1CDD">
            <w:pPr>
              <w:pStyle w:val="a7"/>
              <w:jc w:val="both"/>
              <w:rPr>
                <w:rFonts w:ascii="Times New Roman" w:hAnsi="Times New Roman"/>
                <w:sz w:val="24"/>
                <w:szCs w:val="24"/>
              </w:rPr>
            </w:pPr>
            <w:r w:rsidRPr="004907C0">
              <w:rPr>
                <w:rFonts w:ascii="Times New Roman" w:hAnsi="Times New Roman"/>
                <w:sz w:val="24"/>
                <w:szCs w:val="24"/>
              </w:rPr>
              <w:t>ежеквартально, до 10-го числа месяца, следующего за отчетным кварталом</w:t>
            </w:r>
          </w:p>
          <w:p w:rsidR="007F694F" w:rsidRPr="004907C0" w:rsidRDefault="007F694F" w:rsidP="00DF1CDD">
            <w:pPr>
              <w:pStyle w:val="a7"/>
              <w:jc w:val="both"/>
              <w:rPr>
                <w:rFonts w:ascii="Times New Roman" w:hAnsi="Times New Roman"/>
                <w:sz w:val="24"/>
                <w:szCs w:val="24"/>
              </w:rPr>
            </w:pPr>
          </w:p>
        </w:tc>
      </w:tr>
      <w:tr w:rsidR="007F694F" w:rsidRPr="003C75F8" w:rsidTr="0093680E">
        <w:tc>
          <w:tcPr>
            <w:tcW w:w="14601" w:type="dxa"/>
            <w:gridSpan w:val="8"/>
          </w:tcPr>
          <w:p w:rsidR="007F694F" w:rsidRPr="003C75F8" w:rsidRDefault="007F694F" w:rsidP="00DF1CDD">
            <w:pPr>
              <w:pStyle w:val="ConsPlusNormal"/>
              <w:rPr>
                <w:szCs w:val="28"/>
              </w:rPr>
            </w:pPr>
            <w:r w:rsidRPr="003C75F8">
              <w:rPr>
                <w:szCs w:val="28"/>
              </w:rPr>
              <w:t>--------------------------------</w:t>
            </w:r>
          </w:p>
          <w:p w:rsidR="007F694F" w:rsidRPr="003C75F8" w:rsidRDefault="007F694F" w:rsidP="008456D8">
            <w:pPr>
              <w:jc w:val="both"/>
              <w:rPr>
                <w:rFonts w:cs="Times New Roman"/>
                <w:szCs w:val="28"/>
              </w:rPr>
            </w:pPr>
            <w:r w:rsidRPr="006341E7">
              <w:rPr>
                <w:rFonts w:cs="Times New Roman"/>
                <w:sz w:val="24"/>
                <w:szCs w:val="24"/>
              </w:rPr>
              <w:t>&lt;</w:t>
            </w:r>
            <w:r w:rsidRPr="008456D8">
              <w:rPr>
                <w:rFonts w:ascii="Times New Roman" w:hAnsi="Times New Roman" w:cs="Times New Roman"/>
                <w:sz w:val="24"/>
                <w:szCs w:val="24"/>
              </w:rPr>
              <w:t>1&gt; Указывается периодичность сбора данных (годовая, квартальная, месячная и т.д.), вид временной характеристики (ежегодно, нарастающим итогом, за отчетный период, на начало отчетного периода, на конец периода, на конкретную дату и т.д.) и срок предоставления данных.</w:t>
            </w:r>
          </w:p>
        </w:tc>
      </w:tr>
    </w:tbl>
    <w:p w:rsidR="00DF1CDD" w:rsidRDefault="00DF1CDD" w:rsidP="00DF1CDD">
      <w:pPr>
        <w:rPr>
          <w:rFonts w:cs="Times New Roman"/>
          <w:sz w:val="24"/>
          <w:szCs w:val="24"/>
        </w:rPr>
      </w:pPr>
    </w:p>
    <w:p w:rsidR="00DF1CDD" w:rsidRDefault="00DF1CDD" w:rsidP="00DF1CDD">
      <w:pPr>
        <w:jc w:val="center"/>
        <w:rPr>
          <w:rFonts w:cs="Times New Roman"/>
          <w:szCs w:val="28"/>
        </w:rPr>
        <w:sectPr w:rsidR="00DF1CDD" w:rsidSect="0093680E">
          <w:pgSz w:w="16838" w:h="11906" w:orient="landscape"/>
          <w:pgMar w:top="1701" w:right="1134" w:bottom="567" w:left="1134" w:header="709" w:footer="709" w:gutter="0"/>
          <w:cols w:space="708"/>
          <w:titlePg/>
          <w:docGrid w:linePitch="381"/>
        </w:sectPr>
      </w:pPr>
    </w:p>
    <w:p w:rsidR="00986552" w:rsidRPr="00484E94" w:rsidRDefault="00986552" w:rsidP="00986552">
      <w:pPr>
        <w:pStyle w:val="ConsPlusTitle"/>
        <w:ind w:left="720"/>
        <w:outlineLvl w:val="1"/>
        <w:rPr>
          <w:rFonts w:ascii="Times New Roman" w:hAnsi="Times New Roman" w:cs="Times New Roman"/>
          <w:sz w:val="28"/>
          <w:szCs w:val="28"/>
        </w:rPr>
      </w:pPr>
      <w:r>
        <w:rPr>
          <w:rFonts w:ascii="Times New Roman" w:hAnsi="Times New Roman" w:cs="Times New Roman"/>
          <w:sz w:val="28"/>
          <w:szCs w:val="28"/>
        </w:rPr>
        <w:lastRenderedPageBreak/>
        <w:t xml:space="preserve">2. </w:t>
      </w:r>
      <w:r w:rsidRPr="00484E94">
        <w:rPr>
          <w:rFonts w:ascii="Times New Roman" w:hAnsi="Times New Roman" w:cs="Times New Roman"/>
          <w:sz w:val="28"/>
          <w:szCs w:val="28"/>
        </w:rPr>
        <w:t xml:space="preserve">Методика оценки эффективности реализации </w:t>
      </w:r>
      <w:r>
        <w:rPr>
          <w:rFonts w:ascii="Times New Roman" w:hAnsi="Times New Roman" w:cs="Times New Roman"/>
          <w:sz w:val="28"/>
          <w:szCs w:val="28"/>
        </w:rPr>
        <w:t>муниципальной</w:t>
      </w:r>
    </w:p>
    <w:p w:rsidR="00986552" w:rsidRPr="00484E94" w:rsidRDefault="00986552" w:rsidP="00986552">
      <w:pPr>
        <w:pStyle w:val="ConsPlusTitle"/>
        <w:jc w:val="center"/>
        <w:rPr>
          <w:rFonts w:ascii="Times New Roman" w:hAnsi="Times New Roman" w:cs="Times New Roman"/>
          <w:sz w:val="28"/>
          <w:szCs w:val="28"/>
        </w:rPr>
      </w:pPr>
      <w:r w:rsidRPr="00484E94">
        <w:rPr>
          <w:rFonts w:ascii="Times New Roman" w:hAnsi="Times New Roman" w:cs="Times New Roman"/>
          <w:sz w:val="28"/>
          <w:szCs w:val="28"/>
        </w:rPr>
        <w:t>программы</w:t>
      </w:r>
    </w:p>
    <w:p w:rsidR="00986552" w:rsidRPr="00986552" w:rsidRDefault="00986552" w:rsidP="00986552">
      <w:pPr>
        <w:pStyle w:val="a7"/>
        <w:jc w:val="both"/>
        <w:rPr>
          <w:rFonts w:ascii="Times New Roman" w:hAnsi="Times New Roman"/>
          <w:sz w:val="28"/>
          <w:szCs w:val="28"/>
        </w:rPr>
      </w:pPr>
    </w:p>
    <w:p w:rsidR="00986552" w:rsidRPr="00986552" w:rsidRDefault="00986552" w:rsidP="00986552">
      <w:pPr>
        <w:pStyle w:val="a7"/>
        <w:ind w:firstLine="360"/>
        <w:jc w:val="both"/>
        <w:rPr>
          <w:rFonts w:ascii="Times New Roman" w:hAnsi="Times New Roman"/>
          <w:sz w:val="28"/>
          <w:szCs w:val="28"/>
          <w:lang w:eastAsia="ar-SA"/>
        </w:rPr>
      </w:pPr>
      <w:r w:rsidRPr="00986552">
        <w:rPr>
          <w:rFonts w:ascii="Times New Roman" w:hAnsi="Times New Roman"/>
          <w:sz w:val="28"/>
          <w:szCs w:val="28"/>
        </w:rPr>
        <w:t xml:space="preserve">Оценка эффективности реализации муниципальной программы осуществляется в соответствии с </w:t>
      </w:r>
      <w:hyperlink r:id="rId10" w:history="1">
        <w:r w:rsidRPr="00986552">
          <w:rPr>
            <w:rFonts w:ascii="Times New Roman" w:hAnsi="Times New Roman"/>
            <w:sz w:val="28"/>
            <w:szCs w:val="28"/>
          </w:rPr>
          <w:t>методикой</w:t>
        </w:r>
      </w:hyperlink>
      <w:r w:rsidRPr="00986552">
        <w:rPr>
          <w:rFonts w:ascii="Times New Roman" w:hAnsi="Times New Roman"/>
          <w:sz w:val="28"/>
          <w:szCs w:val="28"/>
        </w:rPr>
        <w:t xml:space="preserve">, предусмотренной постановлением администрации муниципального образования Темрюкский район от </w:t>
      </w:r>
      <w:r>
        <w:rPr>
          <w:rFonts w:ascii="Times New Roman" w:hAnsi="Times New Roman"/>
          <w:sz w:val="28"/>
          <w:szCs w:val="28"/>
        </w:rPr>
        <w:t xml:space="preserve">13 июля 2021 года № 979 </w:t>
      </w:r>
      <w:r w:rsidRPr="00986552">
        <w:rPr>
          <w:rFonts w:ascii="Times New Roman" w:hAnsi="Times New Roman"/>
          <w:sz w:val="28"/>
          <w:szCs w:val="28"/>
        </w:rPr>
        <w:t>«</w:t>
      </w:r>
      <w:r w:rsidRPr="00986552">
        <w:rPr>
          <w:rFonts w:ascii="Times New Roman" w:hAnsi="Times New Roman"/>
          <w:sz w:val="28"/>
          <w:szCs w:val="28"/>
          <w:lang w:eastAsia="ar-SA"/>
        </w:rPr>
        <w:t>Об утверждении Порядка принятия решения о разработке, формирования, реализации и оценки эффективности реализации муниципальных программ муниципального образования Темрюкский район» (далее – Порядок).</w:t>
      </w:r>
    </w:p>
    <w:p w:rsidR="00986552" w:rsidRPr="00986552" w:rsidRDefault="00986552" w:rsidP="00986552">
      <w:pPr>
        <w:pStyle w:val="a7"/>
        <w:jc w:val="center"/>
        <w:rPr>
          <w:rFonts w:ascii="Times New Roman" w:hAnsi="Times New Roman"/>
          <w:sz w:val="28"/>
          <w:szCs w:val="28"/>
        </w:rPr>
      </w:pPr>
    </w:p>
    <w:p w:rsidR="00986552" w:rsidRPr="00986552" w:rsidRDefault="00986552" w:rsidP="00986552">
      <w:pPr>
        <w:pStyle w:val="a7"/>
        <w:jc w:val="center"/>
        <w:rPr>
          <w:rFonts w:ascii="Times New Roman" w:hAnsi="Times New Roman"/>
          <w:b/>
          <w:sz w:val="28"/>
          <w:szCs w:val="28"/>
        </w:rPr>
      </w:pPr>
      <w:r>
        <w:rPr>
          <w:rFonts w:ascii="Times New Roman" w:hAnsi="Times New Roman"/>
          <w:b/>
          <w:sz w:val="28"/>
          <w:szCs w:val="28"/>
        </w:rPr>
        <w:t xml:space="preserve">3. </w:t>
      </w:r>
      <w:r w:rsidRPr="00986552">
        <w:rPr>
          <w:rFonts w:ascii="Times New Roman" w:hAnsi="Times New Roman"/>
          <w:b/>
          <w:sz w:val="28"/>
          <w:szCs w:val="28"/>
        </w:rPr>
        <w:t>Механизм реализации муниципальной программы и контроль</w:t>
      </w:r>
    </w:p>
    <w:p w:rsidR="00986552" w:rsidRPr="00986552" w:rsidRDefault="00986552" w:rsidP="00986552">
      <w:pPr>
        <w:pStyle w:val="a7"/>
        <w:jc w:val="center"/>
        <w:rPr>
          <w:rFonts w:ascii="Times New Roman" w:hAnsi="Times New Roman"/>
          <w:b/>
          <w:sz w:val="28"/>
          <w:szCs w:val="28"/>
        </w:rPr>
      </w:pPr>
      <w:r w:rsidRPr="00986552">
        <w:rPr>
          <w:rFonts w:ascii="Times New Roman" w:hAnsi="Times New Roman"/>
          <w:b/>
          <w:sz w:val="28"/>
          <w:szCs w:val="28"/>
        </w:rPr>
        <w:t>за ее выполнением</w:t>
      </w:r>
    </w:p>
    <w:p w:rsidR="00986552" w:rsidRPr="00986552" w:rsidRDefault="00986552" w:rsidP="00986552">
      <w:pPr>
        <w:pStyle w:val="a7"/>
        <w:jc w:val="center"/>
        <w:rPr>
          <w:rFonts w:ascii="Times New Roman" w:hAnsi="Times New Roman"/>
          <w:sz w:val="28"/>
          <w:szCs w:val="28"/>
        </w:rPr>
      </w:pPr>
    </w:p>
    <w:p w:rsidR="00986552" w:rsidRPr="007F34E4" w:rsidRDefault="00986552" w:rsidP="00986552">
      <w:pPr>
        <w:pStyle w:val="ConsPlusNormal"/>
        <w:ind w:firstLine="709"/>
        <w:jc w:val="both"/>
      </w:pPr>
      <w:r>
        <w:t xml:space="preserve">Текущее </w:t>
      </w:r>
      <w:r w:rsidRPr="007F34E4">
        <w:t xml:space="preserve">управление </w:t>
      </w:r>
      <w:r>
        <w:t>муниципальной</w:t>
      </w:r>
      <w:r w:rsidRPr="007F34E4">
        <w:t xml:space="preserve"> программой осуществляет ее координатор, который:</w:t>
      </w:r>
    </w:p>
    <w:p w:rsidR="00986552" w:rsidRPr="009D1C7A" w:rsidRDefault="00986552" w:rsidP="00986552">
      <w:pPr>
        <w:pStyle w:val="ConsPlusNormal"/>
        <w:ind w:firstLine="709"/>
        <w:jc w:val="both"/>
      </w:pPr>
      <w:r w:rsidRPr="009D1C7A">
        <w:t xml:space="preserve">обеспечивает разработку муниципальной программы, </w:t>
      </w:r>
      <w:r w:rsidR="001D5E7F" w:rsidRPr="009D1C7A">
        <w:t>подпрограмм</w:t>
      </w:r>
      <w:r w:rsidRPr="009D1C7A">
        <w:t>;</w:t>
      </w:r>
    </w:p>
    <w:p w:rsidR="00986552" w:rsidRPr="007F34E4" w:rsidRDefault="00986552" w:rsidP="00986552">
      <w:pPr>
        <w:pStyle w:val="ConsPlusNormal"/>
        <w:ind w:firstLine="709"/>
        <w:jc w:val="both"/>
      </w:pPr>
      <w:r w:rsidRPr="007F34E4">
        <w:t xml:space="preserve">формирует структуру </w:t>
      </w:r>
      <w:r>
        <w:t>муниципальной</w:t>
      </w:r>
      <w:r w:rsidRPr="007F34E4">
        <w:t xml:space="preserve"> программы и перечень координаторов подпрограмм, участников </w:t>
      </w:r>
      <w:r>
        <w:t>муниципальной</w:t>
      </w:r>
      <w:r w:rsidRPr="007F34E4">
        <w:t xml:space="preserve"> программы;</w:t>
      </w:r>
    </w:p>
    <w:p w:rsidR="00986552" w:rsidRPr="007F34E4" w:rsidRDefault="00986552" w:rsidP="00986552">
      <w:pPr>
        <w:pStyle w:val="ConsPlusNormal"/>
        <w:ind w:firstLine="709"/>
        <w:jc w:val="both"/>
      </w:pPr>
      <w:r w:rsidRPr="007F34E4">
        <w:t xml:space="preserve">организует реализацию </w:t>
      </w:r>
      <w:r>
        <w:t>муниципальной</w:t>
      </w:r>
      <w:r w:rsidRPr="007F34E4">
        <w:t xml:space="preserve"> программы, координацию деятельности координаторов подпрограмм и участников </w:t>
      </w:r>
      <w:r>
        <w:t>муниципальной</w:t>
      </w:r>
      <w:r w:rsidRPr="007F34E4">
        <w:t xml:space="preserve"> программы;</w:t>
      </w:r>
    </w:p>
    <w:p w:rsidR="00986552" w:rsidRPr="007F34E4" w:rsidRDefault="00986552" w:rsidP="00986552">
      <w:pPr>
        <w:pStyle w:val="ConsPlusNormal"/>
        <w:ind w:firstLine="709"/>
        <w:jc w:val="both"/>
      </w:pPr>
      <w:r w:rsidRPr="007F34E4">
        <w:t xml:space="preserve">принимает решение о необходимости внесения в установленном порядке изменений в </w:t>
      </w:r>
      <w:r>
        <w:t>муниципальную</w:t>
      </w:r>
      <w:r w:rsidRPr="007F34E4">
        <w:t xml:space="preserve"> программу;</w:t>
      </w:r>
    </w:p>
    <w:p w:rsidR="00986552" w:rsidRPr="007F34E4" w:rsidRDefault="00986552" w:rsidP="00986552">
      <w:pPr>
        <w:pStyle w:val="ConsPlusNormal"/>
        <w:ind w:firstLine="709"/>
        <w:jc w:val="both"/>
      </w:pPr>
      <w:r w:rsidRPr="007F34E4">
        <w:t xml:space="preserve">организует работу по достижению целевых показателей </w:t>
      </w:r>
      <w:r>
        <w:t>муниципальной</w:t>
      </w:r>
      <w:r w:rsidRPr="007F34E4">
        <w:t xml:space="preserve"> программы;</w:t>
      </w:r>
    </w:p>
    <w:p w:rsidR="00986552" w:rsidRPr="007F34E4" w:rsidRDefault="00986552" w:rsidP="00986552">
      <w:pPr>
        <w:pStyle w:val="ConsPlusNormal"/>
        <w:ind w:firstLine="709"/>
        <w:jc w:val="both"/>
      </w:pPr>
      <w:r w:rsidRPr="007F34E4">
        <w:t xml:space="preserve">осуществляет подготовку предложений по объемам и источникам финансирования реализации </w:t>
      </w:r>
      <w:r>
        <w:t>муниципальной</w:t>
      </w:r>
      <w:r w:rsidRPr="007F34E4">
        <w:t xml:space="preserve"> программы на основании предложений координаторов подпрограмм, участников </w:t>
      </w:r>
      <w:r>
        <w:t xml:space="preserve">муниципальной </w:t>
      </w:r>
      <w:r w:rsidRPr="007F34E4">
        <w:t>программы;</w:t>
      </w:r>
    </w:p>
    <w:p w:rsidR="00986552" w:rsidRPr="007F34E4" w:rsidRDefault="00986552" w:rsidP="00986552">
      <w:pPr>
        <w:pStyle w:val="ConsPlusNormal"/>
        <w:ind w:firstLine="709"/>
        <w:jc w:val="both"/>
      </w:pPr>
      <w:r w:rsidRPr="007F34E4">
        <w:t xml:space="preserve">разрабатывает формы отчетности для координаторов подпрограмм и участников </w:t>
      </w:r>
      <w:r>
        <w:t>муниципальной</w:t>
      </w:r>
      <w:r w:rsidRPr="007F34E4">
        <w:t xml:space="preserve"> программы, необходимые для осуществления контроля за выполнением </w:t>
      </w:r>
      <w:r>
        <w:t>муниципальной</w:t>
      </w:r>
      <w:r w:rsidRPr="007F34E4">
        <w:t xml:space="preserve"> программы, устанавливает сроки их представления;</w:t>
      </w:r>
    </w:p>
    <w:p w:rsidR="00986552" w:rsidRPr="007F34E4" w:rsidRDefault="00986552" w:rsidP="00986552">
      <w:pPr>
        <w:pStyle w:val="ConsPlusNormal"/>
        <w:ind w:firstLine="709"/>
        <w:jc w:val="both"/>
      </w:pPr>
      <w:r w:rsidRPr="007F34E4">
        <w:t xml:space="preserve">проводит мониторинг реализации </w:t>
      </w:r>
      <w:r>
        <w:t>муниципальной</w:t>
      </w:r>
      <w:r w:rsidRPr="007F34E4">
        <w:t xml:space="preserve"> программы и анализ отчетности, представленной координаторами подпрограмм и участниками </w:t>
      </w:r>
      <w:r>
        <w:t>муниципальной</w:t>
      </w:r>
      <w:r w:rsidRPr="007F34E4">
        <w:t xml:space="preserve"> программы;</w:t>
      </w:r>
    </w:p>
    <w:p w:rsidR="00986552" w:rsidRPr="007F34E4" w:rsidRDefault="00986552" w:rsidP="00986552">
      <w:pPr>
        <w:pStyle w:val="ConsPlusNormal"/>
        <w:ind w:firstLine="709"/>
        <w:jc w:val="both"/>
      </w:pPr>
      <w:r w:rsidRPr="007F34E4">
        <w:t xml:space="preserve">ежегодно проводит оценку эффективности реализации </w:t>
      </w:r>
      <w:r>
        <w:t>муниципальной</w:t>
      </w:r>
      <w:r w:rsidRPr="007F34E4">
        <w:t xml:space="preserve"> программы;</w:t>
      </w:r>
    </w:p>
    <w:p w:rsidR="00986552" w:rsidRPr="007F34E4" w:rsidRDefault="00986552" w:rsidP="00986552">
      <w:pPr>
        <w:pStyle w:val="ConsPlusNormal"/>
        <w:ind w:firstLine="709"/>
        <w:jc w:val="both"/>
      </w:pPr>
      <w:r w:rsidRPr="007F34E4">
        <w:t xml:space="preserve">готовит ежегодный доклад о ходе реализации </w:t>
      </w:r>
      <w:r>
        <w:t>муниципальной</w:t>
      </w:r>
      <w:r w:rsidRPr="007F34E4">
        <w:t xml:space="preserve"> программы и оценке эффективности ее реализации (далее - доклад о ходе реализации </w:t>
      </w:r>
      <w:r>
        <w:t>муниципальной</w:t>
      </w:r>
      <w:r w:rsidRPr="007F34E4">
        <w:t xml:space="preserve"> программы);</w:t>
      </w:r>
    </w:p>
    <w:p w:rsidR="00986552" w:rsidRPr="007F34E4" w:rsidRDefault="00986552" w:rsidP="00986552">
      <w:pPr>
        <w:pStyle w:val="ConsPlusNormal"/>
        <w:ind w:firstLine="709"/>
        <w:jc w:val="both"/>
      </w:pPr>
      <w:r w:rsidRPr="007F34E4">
        <w:t xml:space="preserve">организует информационную и разъяснительную работу, направленную на освещение целей и задач </w:t>
      </w:r>
      <w:r>
        <w:t>муниципальной</w:t>
      </w:r>
      <w:r w:rsidRPr="007F34E4">
        <w:t xml:space="preserve"> программы в печатных средствах массовой информации, на официальном сайте в </w:t>
      </w:r>
      <w:r w:rsidRPr="007F34E4">
        <w:lastRenderedPageBreak/>
        <w:t xml:space="preserve">информационно-телекоммуникационной сети </w:t>
      </w:r>
      <w:r>
        <w:t>«</w:t>
      </w:r>
      <w:r w:rsidRPr="007F34E4">
        <w:t>Интернет</w:t>
      </w:r>
      <w:r>
        <w:t>»</w:t>
      </w:r>
      <w:r w:rsidRPr="007F34E4">
        <w:t>;</w:t>
      </w:r>
    </w:p>
    <w:p w:rsidR="00986552" w:rsidRPr="007F34E4" w:rsidRDefault="00986552" w:rsidP="00986552">
      <w:pPr>
        <w:pStyle w:val="ConsPlusNormal"/>
        <w:ind w:firstLine="709"/>
        <w:jc w:val="both"/>
      </w:pPr>
      <w:r w:rsidRPr="007F34E4">
        <w:t xml:space="preserve">размещает информацию о ходе реализации и достигнутых результатах </w:t>
      </w:r>
      <w:r>
        <w:t>муниципальной</w:t>
      </w:r>
      <w:r w:rsidRPr="007F34E4">
        <w:t xml:space="preserve"> программы на официальном сайте в информационно-телекоммуникационной сети </w:t>
      </w:r>
      <w:r>
        <w:t>«</w:t>
      </w:r>
      <w:r w:rsidRPr="007F34E4">
        <w:t>Интернет</w:t>
      </w:r>
      <w:r>
        <w:t>»</w:t>
      </w:r>
      <w:r w:rsidRPr="007F34E4">
        <w:t>;</w:t>
      </w:r>
    </w:p>
    <w:p w:rsidR="00986552" w:rsidRPr="007F34E4" w:rsidRDefault="00986552" w:rsidP="00986552">
      <w:pPr>
        <w:pStyle w:val="ConsPlusNormal"/>
        <w:ind w:firstLine="709"/>
        <w:jc w:val="both"/>
      </w:pPr>
      <w:r w:rsidRPr="007F34E4">
        <w:t xml:space="preserve">осуществляет иные полномочия, установленные </w:t>
      </w:r>
      <w:r>
        <w:t>муниципальной</w:t>
      </w:r>
      <w:r w:rsidRPr="007F34E4">
        <w:t xml:space="preserve"> программой.</w:t>
      </w:r>
    </w:p>
    <w:p w:rsidR="00986552" w:rsidRDefault="00986552" w:rsidP="00986552">
      <w:pPr>
        <w:pStyle w:val="ConsPlusNormal"/>
        <w:ind w:firstLine="709"/>
        <w:jc w:val="both"/>
      </w:pPr>
      <w:r w:rsidRPr="005450A9">
        <w:t xml:space="preserve">Координатор муниципальной программы ежеквартально, до 10-го числа месяца, следующего за отчетным кварталом, представляет в </w:t>
      </w:r>
      <w:r>
        <w:t>у</w:t>
      </w:r>
      <w:r w:rsidRPr="005450A9">
        <w:t>правление экономики</w:t>
      </w:r>
      <w:r>
        <w:t xml:space="preserve"> администрации муниципального образования Темрюкский район</w:t>
      </w:r>
      <w:r w:rsidRPr="005450A9">
        <w:t xml:space="preserve"> заполненные отчетные формы мониторинга реализации муниципальной программы</w:t>
      </w:r>
      <w:r>
        <w:t>.</w:t>
      </w:r>
    </w:p>
    <w:p w:rsidR="00986552" w:rsidRPr="007F34E4" w:rsidRDefault="00986552" w:rsidP="00986552">
      <w:pPr>
        <w:pStyle w:val="ConsPlusNormal"/>
        <w:ind w:firstLine="709"/>
        <w:jc w:val="both"/>
      </w:pPr>
      <w:r w:rsidRPr="007F34E4">
        <w:t xml:space="preserve">Координаторы подпрограмм и участники </w:t>
      </w:r>
      <w:r>
        <w:t>муниципальной</w:t>
      </w:r>
      <w:r w:rsidRPr="007F34E4">
        <w:t xml:space="preserve"> программы в пределах своей компетенции:</w:t>
      </w:r>
    </w:p>
    <w:p w:rsidR="00986552" w:rsidRPr="007F34E4" w:rsidRDefault="00986552" w:rsidP="00986552">
      <w:pPr>
        <w:pStyle w:val="ConsPlusNormal"/>
        <w:ind w:firstLine="709"/>
        <w:jc w:val="both"/>
      </w:pPr>
      <w:r w:rsidRPr="007F34E4">
        <w:t xml:space="preserve">ежеквартально, до </w:t>
      </w:r>
      <w:r>
        <w:t>5</w:t>
      </w:r>
      <w:r w:rsidRPr="007F34E4">
        <w:t xml:space="preserve">-го числа месяца, следующего за отчетным кварталом, представляют координатору </w:t>
      </w:r>
      <w:r>
        <w:t>муниципальной</w:t>
      </w:r>
      <w:r w:rsidRPr="007F34E4">
        <w:t xml:space="preserve"> программы заполненные отчетные формы мониторинга реализации </w:t>
      </w:r>
      <w:r>
        <w:t>муниципальной</w:t>
      </w:r>
      <w:r w:rsidRPr="007F34E4">
        <w:t xml:space="preserve"> программы;</w:t>
      </w:r>
    </w:p>
    <w:p w:rsidR="00986552" w:rsidRPr="007F34E4" w:rsidRDefault="00986552" w:rsidP="00986552">
      <w:pPr>
        <w:pStyle w:val="ConsPlusNormal"/>
        <w:ind w:firstLine="709"/>
        <w:jc w:val="both"/>
      </w:pPr>
      <w:r w:rsidRPr="007F34E4">
        <w:t xml:space="preserve">ежегодно, до 1 февраля года, следующего за отчетным годом, представляют координатору </w:t>
      </w:r>
      <w:r>
        <w:t>муниципальной</w:t>
      </w:r>
      <w:r w:rsidRPr="007F34E4">
        <w:t xml:space="preserve"> программы информацию, необходимую для формирования доклада о ходе реализации </w:t>
      </w:r>
      <w:r>
        <w:t>муниципальной</w:t>
      </w:r>
      <w:r w:rsidRPr="007F34E4">
        <w:t xml:space="preserve"> программы на бумажных и электронных носителях.</w:t>
      </w:r>
    </w:p>
    <w:p w:rsidR="00986552" w:rsidRPr="007F34E4" w:rsidRDefault="00986552" w:rsidP="00986552">
      <w:pPr>
        <w:pStyle w:val="ConsPlusNormal"/>
        <w:ind w:firstLine="709"/>
        <w:jc w:val="both"/>
      </w:pPr>
      <w:r w:rsidRPr="007F34E4">
        <w:t xml:space="preserve">Кроме того, участники </w:t>
      </w:r>
      <w:r>
        <w:t>муниципальной</w:t>
      </w:r>
      <w:r w:rsidRPr="007F34E4">
        <w:t xml:space="preserve"> программы представляют координатору </w:t>
      </w:r>
      <w:r>
        <w:t>муниципальной</w:t>
      </w:r>
      <w:r w:rsidRPr="007F34E4">
        <w:t xml:space="preserve"> программы значения целевых показателей в порядке и сроки, установленные координатором </w:t>
      </w:r>
      <w:r>
        <w:t>муниципальной</w:t>
      </w:r>
      <w:r w:rsidRPr="007F34E4">
        <w:t xml:space="preserve"> программы.</w:t>
      </w:r>
    </w:p>
    <w:p w:rsidR="00986552" w:rsidRPr="007F34E4" w:rsidRDefault="00986552" w:rsidP="00986552">
      <w:pPr>
        <w:pStyle w:val="ConsPlusNormal"/>
        <w:ind w:firstLine="709"/>
        <w:jc w:val="both"/>
      </w:pPr>
      <w:r>
        <w:t>З</w:t>
      </w:r>
      <w:r w:rsidRPr="007F34E4">
        <w:t>аказчик:</w:t>
      </w:r>
    </w:p>
    <w:p w:rsidR="00986552" w:rsidRPr="007F34E4" w:rsidRDefault="00986552" w:rsidP="00986552">
      <w:pPr>
        <w:pStyle w:val="ConsPlusNormal"/>
        <w:ind w:firstLine="709"/>
        <w:jc w:val="both"/>
      </w:pPr>
      <w:r w:rsidRPr="007F34E4">
        <w:t xml:space="preserve">заключает </w:t>
      </w:r>
      <w:r>
        <w:t>муниципальные</w:t>
      </w:r>
      <w:r w:rsidRPr="007F34E4">
        <w:t xml:space="preserve"> контракты в установленном законодательством порядке согласно Федеральному </w:t>
      </w:r>
      <w:hyperlink r:id="rId11" w:history="1">
        <w:r w:rsidRPr="007F34E4">
          <w:t>закону</w:t>
        </w:r>
      </w:hyperlink>
      <w:r w:rsidRPr="007F34E4">
        <w:t xml:space="preserve"> от 5 апреля 2013 года </w:t>
      </w:r>
      <w:r>
        <w:t>№ 44-ФЗ «</w:t>
      </w:r>
      <w:r w:rsidRPr="007F34E4">
        <w:t>О контрактной системе в сфере закупок товаров, работ, услуг для обеспечения государственных и муниципальных нужд</w:t>
      </w:r>
      <w:r>
        <w:t>»</w:t>
      </w:r>
      <w:r w:rsidRPr="007F34E4">
        <w:t>;</w:t>
      </w:r>
    </w:p>
    <w:p w:rsidR="00986552" w:rsidRPr="007F34E4" w:rsidRDefault="00986552" w:rsidP="00986552">
      <w:pPr>
        <w:pStyle w:val="ConsPlusNormal"/>
        <w:ind w:firstLine="709"/>
        <w:jc w:val="both"/>
      </w:pPr>
      <w:r w:rsidRPr="007F34E4">
        <w:t>проводит анализ выполнения мероприятия;</w:t>
      </w:r>
    </w:p>
    <w:p w:rsidR="00986552" w:rsidRPr="007F34E4" w:rsidRDefault="00986552" w:rsidP="00986552">
      <w:pPr>
        <w:pStyle w:val="ConsPlusNormal"/>
        <w:ind w:firstLine="709"/>
        <w:jc w:val="both"/>
      </w:pPr>
      <w:r w:rsidRPr="007F34E4">
        <w:t>несет ответственность за нецелевое и неэффективное использование выделенных в его распоряжение бюджетных средств;</w:t>
      </w:r>
    </w:p>
    <w:p w:rsidR="00986552" w:rsidRPr="007F34E4" w:rsidRDefault="00986552" w:rsidP="00986552">
      <w:pPr>
        <w:pStyle w:val="ConsPlusNormal"/>
        <w:ind w:firstLine="709"/>
        <w:jc w:val="both"/>
      </w:pPr>
      <w:r w:rsidRPr="007F34E4">
        <w:t xml:space="preserve">осуществляет согласование с координатором </w:t>
      </w:r>
      <w:r>
        <w:t>муниципальной</w:t>
      </w:r>
      <w:r w:rsidRPr="007F34E4">
        <w:t xml:space="preserve"> программы (подпрограммы) возможных сроков выполнения мероприятия, предложений по объемам и источникам финансирования;</w:t>
      </w:r>
    </w:p>
    <w:p w:rsidR="00986552" w:rsidRPr="007F34E4" w:rsidRDefault="00986552" w:rsidP="00986552">
      <w:pPr>
        <w:pStyle w:val="ConsPlusNormal"/>
        <w:ind w:firstLine="709"/>
        <w:jc w:val="both"/>
      </w:pPr>
      <w:r w:rsidRPr="007F34E4">
        <w:t xml:space="preserve">формирует бюджетные заявки на финансирование мероприятия подпрограммы, а также осуществляет иные полномочия, установленные </w:t>
      </w:r>
      <w:r>
        <w:t>муниципальной</w:t>
      </w:r>
      <w:r w:rsidRPr="007F34E4">
        <w:t xml:space="preserve"> программой (подпрограммой).</w:t>
      </w:r>
    </w:p>
    <w:p w:rsidR="00986552" w:rsidRPr="007F34E4" w:rsidRDefault="00986552" w:rsidP="00986552">
      <w:pPr>
        <w:pStyle w:val="ConsPlusNormal"/>
        <w:ind w:firstLine="709"/>
        <w:jc w:val="both"/>
      </w:pPr>
      <w:r w:rsidRPr="007F34E4">
        <w:t>Главный распорядитель (распорядитель) бюджетных средств осуществляет полномочия, установленные бюджетным законодательством Российской Федерации.</w:t>
      </w:r>
    </w:p>
    <w:p w:rsidR="00986552" w:rsidRPr="007F34E4" w:rsidRDefault="00986552" w:rsidP="00986552">
      <w:pPr>
        <w:pStyle w:val="ConsPlusNormal"/>
        <w:ind w:firstLine="709"/>
        <w:jc w:val="both"/>
      </w:pPr>
      <w:r w:rsidRPr="007F34E4">
        <w:t xml:space="preserve">В рамках </w:t>
      </w:r>
      <w:r>
        <w:t>муниципальной</w:t>
      </w:r>
      <w:r w:rsidRPr="007F34E4">
        <w:t xml:space="preserve"> программы планируется закупка товаров, работ, услуг для обеспечения </w:t>
      </w:r>
      <w:r>
        <w:t>муниципальных</w:t>
      </w:r>
      <w:r w:rsidRPr="007F34E4">
        <w:t xml:space="preserve"> нужд в соответствии с Федеральным </w:t>
      </w:r>
      <w:hyperlink r:id="rId12" w:history="1">
        <w:r w:rsidRPr="007F34E4">
          <w:t>законом</w:t>
        </w:r>
      </w:hyperlink>
      <w:r w:rsidRPr="007F34E4">
        <w:t xml:space="preserve"> от 5 апреля 2013 года </w:t>
      </w:r>
      <w:r>
        <w:t>№</w:t>
      </w:r>
      <w:r w:rsidRPr="007F34E4">
        <w:t xml:space="preserve"> 44-ФЗ </w:t>
      </w:r>
      <w:r>
        <w:t>«</w:t>
      </w:r>
      <w:r w:rsidRPr="007F34E4">
        <w:t xml:space="preserve">О контрактной системе в сфере закупок товаров, работ, услуг для обеспечения </w:t>
      </w:r>
      <w:r w:rsidRPr="007F34E4">
        <w:lastRenderedPageBreak/>
        <w:t>государственных и муниципальных нужд</w:t>
      </w:r>
      <w:r>
        <w:t>»</w:t>
      </w:r>
      <w:r w:rsidRPr="007F34E4">
        <w:t>.</w:t>
      </w:r>
    </w:p>
    <w:p w:rsidR="00986552" w:rsidRPr="00986552" w:rsidRDefault="00986552" w:rsidP="00986552">
      <w:pPr>
        <w:pStyle w:val="a7"/>
        <w:jc w:val="both"/>
        <w:rPr>
          <w:rFonts w:ascii="Times New Roman" w:hAnsi="Times New Roman"/>
          <w:sz w:val="28"/>
          <w:szCs w:val="28"/>
        </w:rPr>
      </w:pPr>
    </w:p>
    <w:p w:rsidR="00986552" w:rsidRPr="00986552" w:rsidRDefault="00986552" w:rsidP="00986552">
      <w:pPr>
        <w:pStyle w:val="a7"/>
        <w:jc w:val="both"/>
        <w:rPr>
          <w:rFonts w:ascii="Times New Roman" w:hAnsi="Times New Roman"/>
          <w:sz w:val="28"/>
          <w:szCs w:val="28"/>
        </w:rPr>
      </w:pPr>
    </w:p>
    <w:p w:rsidR="00986552" w:rsidRPr="00986552" w:rsidRDefault="00986552" w:rsidP="00986552">
      <w:pPr>
        <w:pStyle w:val="a7"/>
        <w:jc w:val="both"/>
        <w:rPr>
          <w:rFonts w:ascii="Times New Roman" w:hAnsi="Times New Roman"/>
          <w:sz w:val="28"/>
          <w:szCs w:val="28"/>
        </w:rPr>
      </w:pPr>
      <w:r w:rsidRPr="00986552">
        <w:rPr>
          <w:rFonts w:ascii="Times New Roman" w:hAnsi="Times New Roman"/>
          <w:sz w:val="28"/>
          <w:szCs w:val="28"/>
        </w:rPr>
        <w:t>Заместитель главы</w:t>
      </w:r>
    </w:p>
    <w:p w:rsidR="00986552" w:rsidRPr="00986552" w:rsidRDefault="00986552" w:rsidP="00986552">
      <w:pPr>
        <w:pStyle w:val="a7"/>
        <w:jc w:val="both"/>
        <w:rPr>
          <w:rFonts w:ascii="Times New Roman" w:hAnsi="Times New Roman"/>
          <w:sz w:val="28"/>
          <w:szCs w:val="28"/>
        </w:rPr>
      </w:pPr>
      <w:r w:rsidRPr="00986552">
        <w:rPr>
          <w:rFonts w:ascii="Times New Roman" w:hAnsi="Times New Roman"/>
          <w:sz w:val="28"/>
          <w:szCs w:val="28"/>
        </w:rPr>
        <w:t>муниципального образования</w:t>
      </w:r>
    </w:p>
    <w:p w:rsidR="00986552" w:rsidRDefault="00986552" w:rsidP="00986552">
      <w:pPr>
        <w:pStyle w:val="a7"/>
        <w:jc w:val="both"/>
        <w:rPr>
          <w:rFonts w:ascii="Times New Roman" w:hAnsi="Times New Roman"/>
          <w:sz w:val="28"/>
          <w:szCs w:val="28"/>
        </w:rPr>
      </w:pPr>
      <w:r w:rsidRPr="00986552">
        <w:rPr>
          <w:rFonts w:ascii="Times New Roman" w:hAnsi="Times New Roman"/>
          <w:sz w:val="28"/>
          <w:szCs w:val="28"/>
        </w:rPr>
        <w:t xml:space="preserve">Темрюкский район                                                                        </w:t>
      </w:r>
      <w:r>
        <w:rPr>
          <w:rFonts w:ascii="Times New Roman" w:hAnsi="Times New Roman"/>
          <w:sz w:val="28"/>
          <w:szCs w:val="28"/>
        </w:rPr>
        <w:t xml:space="preserve">  </w:t>
      </w:r>
      <w:r w:rsidRPr="00986552">
        <w:rPr>
          <w:rFonts w:ascii="Times New Roman" w:hAnsi="Times New Roman"/>
          <w:sz w:val="28"/>
          <w:szCs w:val="28"/>
        </w:rPr>
        <w:t xml:space="preserve">   </w:t>
      </w:r>
      <w:r>
        <w:rPr>
          <w:rFonts w:ascii="Times New Roman" w:hAnsi="Times New Roman"/>
          <w:sz w:val="28"/>
          <w:szCs w:val="28"/>
        </w:rPr>
        <w:t>О.В. Дяденко</w:t>
      </w:r>
    </w:p>
    <w:p w:rsidR="00DF1CDD" w:rsidRDefault="00DF1CDD" w:rsidP="00F75FAB"/>
    <w:sectPr w:rsidR="00DF1CDD" w:rsidSect="001E1F1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0848" w:rsidRDefault="007D0848" w:rsidP="00F75FAB">
      <w:pPr>
        <w:spacing w:after="0" w:line="240" w:lineRule="auto"/>
      </w:pPr>
      <w:r>
        <w:separator/>
      </w:r>
    </w:p>
  </w:endnote>
  <w:endnote w:type="continuationSeparator" w:id="1">
    <w:p w:rsidR="007D0848" w:rsidRDefault="007D0848" w:rsidP="00F75F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0848" w:rsidRDefault="007D0848" w:rsidP="00F75FAB">
      <w:pPr>
        <w:spacing w:after="0" w:line="240" w:lineRule="auto"/>
      </w:pPr>
      <w:r>
        <w:separator/>
      </w:r>
    </w:p>
  </w:footnote>
  <w:footnote w:type="continuationSeparator" w:id="1">
    <w:p w:rsidR="007D0848" w:rsidRDefault="007D0848" w:rsidP="00F75FA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2B3" w:rsidRDefault="00C272B3" w:rsidP="00DF1CDD">
    <w:pPr>
      <w:pStyle w:val="a5"/>
      <w:tabs>
        <w:tab w:val="clear" w:pos="4677"/>
        <w:tab w:val="clear" w:pos="9355"/>
        <w:tab w:val="left" w:pos="5325"/>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2B3" w:rsidRDefault="001E0A2C">
    <w:pPr>
      <w:pStyle w:val="a5"/>
    </w:pPr>
    <w:sdt>
      <w:sdtPr>
        <w:id w:val="424567705"/>
        <w:docPartObj>
          <w:docPartGallery w:val="Page Numbers (Margins)"/>
          <w:docPartUnique/>
        </w:docPartObj>
      </w:sdtPr>
      <w:sdtContent>
        <w:r>
          <w:rPr>
            <w:noProof/>
            <w:lang w:eastAsia="zh-TW"/>
          </w:rPr>
          <w:pict>
            <v:rect id="_x0000_s1033" style="position:absolute;margin-left:0;margin-top:0;width:60pt;height:70.5pt;z-index:251664384;mso-position-horizontal:center;mso-position-horizontal-relative:right-margin-area;mso-position-vertical:center;mso-position-vertical-relative:page" o:allowincell="f" stroked="f">
              <v:textbox>
                <w:txbxContent>
                  <w:sdt>
                    <w:sdtPr>
                      <w:rPr>
                        <w:rFonts w:asciiTheme="majorHAnsi" w:hAnsiTheme="majorHAnsi"/>
                        <w:sz w:val="48"/>
                        <w:szCs w:val="44"/>
                      </w:rPr>
                      <w:id w:val="424567704"/>
                      <w:docPartObj>
                        <w:docPartGallery w:val="Page Numbers (Margins)"/>
                        <w:docPartUnique/>
                      </w:docPartObj>
                    </w:sdtPr>
                    <w:sdtContent>
                      <w:p w:rsidR="00C272B3" w:rsidRDefault="001E0A2C">
                        <w:pPr>
                          <w:jc w:val="center"/>
                          <w:rPr>
                            <w:rFonts w:asciiTheme="majorHAnsi" w:hAnsiTheme="majorHAnsi"/>
                            <w:sz w:val="72"/>
                            <w:szCs w:val="44"/>
                          </w:rPr>
                        </w:pPr>
                        <w:fldSimple w:instr=" PAGE  \* MERGEFORMAT ">
                          <w:r w:rsidR="007418BD" w:rsidRPr="007418BD">
                            <w:rPr>
                              <w:rFonts w:asciiTheme="majorHAnsi" w:hAnsiTheme="majorHAnsi"/>
                              <w:noProof/>
                              <w:sz w:val="48"/>
                              <w:szCs w:val="44"/>
                            </w:rPr>
                            <w:t>1</w:t>
                          </w:r>
                        </w:fldSimple>
                      </w:p>
                    </w:sdtContent>
                  </w:sdt>
                </w:txbxContent>
              </v:textbox>
              <w10:wrap anchorx="page" anchory="page"/>
            </v:rect>
          </w:pict>
        </w:r>
      </w:sdtContent>
    </w:sdt>
    <w:r>
      <w:rPr>
        <w:noProof/>
        <w:lang w:eastAsia="zh-TW"/>
      </w:rPr>
      <w:pict>
        <v:rect id="_x0000_s1031" style="position:absolute;margin-left:-8.95pt;margin-top:262.4pt;width:60pt;height:70.5pt;z-index:251662336;mso-position-horizontal-relative:right-margin-area;mso-position-vertical-relative:page" o:allowincell="f" stroked="f">
          <v:textbox style="layout-flow:vertical">
            <w:txbxContent>
              <w:sdt>
                <w:sdtPr>
                  <w:rPr>
                    <w:rFonts w:ascii="Times New Roman" w:hAnsi="Times New Roman" w:cs="Times New Roman"/>
                    <w:sz w:val="28"/>
                    <w:szCs w:val="28"/>
                  </w:rPr>
                  <w:id w:val="43078592"/>
                  <w:docPartObj>
                    <w:docPartGallery w:val="Page Numbers (Margins)"/>
                    <w:docPartUnique/>
                  </w:docPartObj>
                </w:sdtPr>
                <w:sdtContent>
                  <w:p w:rsidR="00C272B3" w:rsidRPr="00F75FAB" w:rsidRDefault="001E0A2C">
                    <w:pPr>
                      <w:jc w:val="center"/>
                      <w:rPr>
                        <w:rFonts w:ascii="Times New Roman" w:hAnsi="Times New Roman" w:cs="Times New Roman"/>
                        <w:sz w:val="28"/>
                        <w:szCs w:val="28"/>
                      </w:rPr>
                    </w:pPr>
                    <w:r w:rsidRPr="00F75FAB">
                      <w:rPr>
                        <w:rFonts w:ascii="Times New Roman" w:hAnsi="Times New Roman" w:cs="Times New Roman"/>
                        <w:sz w:val="28"/>
                        <w:szCs w:val="28"/>
                      </w:rPr>
                      <w:fldChar w:fldCharType="begin"/>
                    </w:r>
                    <w:r w:rsidR="00C272B3" w:rsidRPr="00F75FAB">
                      <w:rPr>
                        <w:rFonts w:ascii="Times New Roman" w:hAnsi="Times New Roman" w:cs="Times New Roman"/>
                        <w:sz w:val="28"/>
                        <w:szCs w:val="28"/>
                      </w:rPr>
                      <w:instrText xml:space="preserve"> PAGE  \* MERGEFORMAT </w:instrText>
                    </w:r>
                    <w:r w:rsidRPr="00F75FAB">
                      <w:rPr>
                        <w:rFonts w:ascii="Times New Roman" w:hAnsi="Times New Roman" w:cs="Times New Roman"/>
                        <w:sz w:val="28"/>
                        <w:szCs w:val="28"/>
                      </w:rPr>
                      <w:fldChar w:fldCharType="separate"/>
                    </w:r>
                    <w:r w:rsidR="007418BD">
                      <w:rPr>
                        <w:rFonts w:ascii="Times New Roman" w:hAnsi="Times New Roman" w:cs="Times New Roman"/>
                        <w:noProof/>
                        <w:sz w:val="28"/>
                        <w:szCs w:val="28"/>
                      </w:rPr>
                      <w:t>1</w:t>
                    </w:r>
                    <w:r w:rsidRPr="00F75FAB">
                      <w:rPr>
                        <w:rFonts w:ascii="Times New Roman" w:hAnsi="Times New Roman" w:cs="Times New Roman"/>
                        <w:sz w:val="28"/>
                        <w:szCs w:val="28"/>
                      </w:rPr>
                      <w:fldChar w:fldCharType="end"/>
                    </w:r>
                  </w:p>
                </w:sdtContent>
              </w:sdt>
            </w:txbxContent>
          </v:textbox>
          <w10:wrap anchorx="page" anchory="page"/>
        </v:rect>
      </w:pict>
    </w:r>
    <w:r>
      <w:rPr>
        <w:noProof/>
        <w:lang w:eastAsia="ru-RU"/>
      </w:rPr>
      <w:pict>
        <v:rect id="Прямоугольник 9" o:spid="_x0000_s1025" style="position:absolute;margin-left:787.3pt;margin-top:0;width:60pt;height:70.5pt;z-index:251660288;visibility:visible;mso-position-horizontal-relative:right-margin-area;mso-position-vertical:center;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" o:allowincell="f" stroked="f">
          <v:textbox style="mso-next-textbox:#Прямоугольник 9">
            <w:txbxContent>
              <w:sdt>
                <w:sdtPr>
                  <w:rPr>
                    <w:rFonts w:asciiTheme="majorHAnsi" w:eastAsiaTheme="majorEastAsia" w:hAnsiTheme="majorHAnsi" w:cstheme="majorBidi"/>
                    <w:sz w:val="48"/>
                    <w:szCs w:val="48"/>
                  </w:rPr>
                  <w:id w:val="111494302"/>
                </w:sdtPr>
                <w:sdtEndPr>
                  <w:rPr>
                    <w:rFonts w:asciiTheme="minorHAnsi" w:hAnsiTheme="minorHAnsi" w:cs="Times New Roman"/>
                    <w:sz w:val="22"/>
                    <w:szCs w:val="28"/>
                  </w:rPr>
                </w:sdtEndPr>
                <w:sdtContent>
                  <w:p w:rsidR="00C272B3" w:rsidRPr="00153625" w:rsidRDefault="001E0A2C">
                    <w:pPr>
                      <w:jc w:val="center"/>
                      <w:rPr>
                        <w:rFonts w:eastAsiaTheme="majorEastAsia" w:cs="Times New Roman"/>
                        <w:szCs w:val="28"/>
                      </w:rPr>
                    </w:pPr>
                    <w:r w:rsidRPr="001E0A2C">
                      <w:rPr>
                        <w:rFonts w:cs="Times New Roman"/>
                        <w:szCs w:val="28"/>
                      </w:rPr>
                      <w:fldChar w:fldCharType="begin"/>
                    </w:r>
                    <w:r w:rsidR="00C272B3" w:rsidRPr="00153625">
                      <w:rPr>
                        <w:rFonts w:cs="Times New Roman"/>
                        <w:szCs w:val="28"/>
                      </w:rPr>
                      <w:instrText>PAGE  \* MERGEFORMAT</w:instrText>
                    </w:r>
                    <w:r w:rsidRPr="001E0A2C">
                      <w:rPr>
                        <w:rFonts w:cs="Times New Roman"/>
                        <w:szCs w:val="28"/>
                      </w:rPr>
                      <w:fldChar w:fldCharType="separate"/>
                    </w:r>
                    <w:r w:rsidR="007418BD" w:rsidRPr="007418BD">
                      <w:rPr>
                        <w:rFonts w:eastAsiaTheme="majorEastAsia" w:cs="Times New Roman"/>
                        <w:noProof/>
                        <w:szCs w:val="28"/>
                      </w:rPr>
                      <w:t>1</w:t>
                    </w:r>
                    <w:r w:rsidRPr="00153625">
                      <w:rPr>
                        <w:rFonts w:eastAsiaTheme="majorEastAsia" w:cs="Times New Roman"/>
                        <w:szCs w:val="28"/>
                      </w:rPr>
                      <w:fldChar w:fldCharType="end"/>
                    </w:r>
                  </w:p>
                </w:sdtContent>
              </w:sdt>
            </w:txbxContent>
          </v:textbox>
          <w10:wrap anchorx="margin" anchory="pag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15B74"/>
    <w:multiLevelType w:val="hybridMultilevel"/>
    <w:tmpl w:val="73784386"/>
    <w:lvl w:ilvl="0" w:tplc="000AF1E6">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D6B367A"/>
    <w:multiLevelType w:val="hybridMultilevel"/>
    <w:tmpl w:val="F1F8733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43A7B9D"/>
    <w:multiLevelType w:val="hybridMultilevel"/>
    <w:tmpl w:val="24427E68"/>
    <w:lvl w:ilvl="0" w:tplc="F6AE0A02">
      <w:start w:val="1"/>
      <w:numFmt w:val="decimal"/>
      <w:lvlText w:val="%1."/>
      <w:lvlJc w:val="left"/>
      <w:pPr>
        <w:ind w:left="752" w:hanging="360"/>
      </w:pPr>
      <w:rPr>
        <w:rFonts w:cs="Times New Roman" w:hint="default"/>
        <w:color w:val="auto"/>
      </w:rPr>
    </w:lvl>
    <w:lvl w:ilvl="1" w:tplc="04190019" w:tentative="1">
      <w:start w:val="1"/>
      <w:numFmt w:val="lowerLetter"/>
      <w:lvlText w:val="%2."/>
      <w:lvlJc w:val="left"/>
      <w:pPr>
        <w:ind w:left="1155" w:hanging="360"/>
      </w:pPr>
      <w:rPr>
        <w:rFonts w:cs="Times New Roman"/>
      </w:rPr>
    </w:lvl>
    <w:lvl w:ilvl="2" w:tplc="0419001B" w:tentative="1">
      <w:start w:val="1"/>
      <w:numFmt w:val="lowerRoman"/>
      <w:lvlText w:val="%3."/>
      <w:lvlJc w:val="right"/>
      <w:pPr>
        <w:ind w:left="1875" w:hanging="180"/>
      </w:pPr>
      <w:rPr>
        <w:rFonts w:cs="Times New Roman"/>
      </w:rPr>
    </w:lvl>
    <w:lvl w:ilvl="3" w:tplc="0419000F" w:tentative="1">
      <w:start w:val="1"/>
      <w:numFmt w:val="decimal"/>
      <w:lvlText w:val="%4."/>
      <w:lvlJc w:val="left"/>
      <w:pPr>
        <w:ind w:left="2595" w:hanging="360"/>
      </w:pPr>
      <w:rPr>
        <w:rFonts w:cs="Times New Roman"/>
      </w:rPr>
    </w:lvl>
    <w:lvl w:ilvl="4" w:tplc="04190019" w:tentative="1">
      <w:start w:val="1"/>
      <w:numFmt w:val="lowerLetter"/>
      <w:lvlText w:val="%5."/>
      <w:lvlJc w:val="left"/>
      <w:pPr>
        <w:ind w:left="3315" w:hanging="360"/>
      </w:pPr>
      <w:rPr>
        <w:rFonts w:cs="Times New Roman"/>
      </w:rPr>
    </w:lvl>
    <w:lvl w:ilvl="5" w:tplc="0419001B" w:tentative="1">
      <w:start w:val="1"/>
      <w:numFmt w:val="lowerRoman"/>
      <w:lvlText w:val="%6."/>
      <w:lvlJc w:val="right"/>
      <w:pPr>
        <w:ind w:left="4035" w:hanging="180"/>
      </w:pPr>
      <w:rPr>
        <w:rFonts w:cs="Times New Roman"/>
      </w:rPr>
    </w:lvl>
    <w:lvl w:ilvl="6" w:tplc="0419000F" w:tentative="1">
      <w:start w:val="1"/>
      <w:numFmt w:val="decimal"/>
      <w:lvlText w:val="%7."/>
      <w:lvlJc w:val="left"/>
      <w:pPr>
        <w:ind w:left="4755" w:hanging="360"/>
      </w:pPr>
      <w:rPr>
        <w:rFonts w:cs="Times New Roman"/>
      </w:rPr>
    </w:lvl>
    <w:lvl w:ilvl="7" w:tplc="04190019" w:tentative="1">
      <w:start w:val="1"/>
      <w:numFmt w:val="lowerLetter"/>
      <w:lvlText w:val="%8."/>
      <w:lvlJc w:val="left"/>
      <w:pPr>
        <w:ind w:left="5475" w:hanging="360"/>
      </w:pPr>
      <w:rPr>
        <w:rFonts w:cs="Times New Roman"/>
      </w:rPr>
    </w:lvl>
    <w:lvl w:ilvl="8" w:tplc="0419001B" w:tentative="1">
      <w:start w:val="1"/>
      <w:numFmt w:val="lowerRoman"/>
      <w:lvlText w:val="%9."/>
      <w:lvlJc w:val="right"/>
      <w:pPr>
        <w:ind w:left="6195" w:hanging="180"/>
      </w:pPr>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17410"/>
    <o:shapelayout v:ext="edit">
      <o:idmap v:ext="edit" data="1"/>
    </o:shapelayout>
  </w:hdrShapeDefaults>
  <w:footnotePr>
    <w:footnote w:id="0"/>
    <w:footnote w:id="1"/>
  </w:footnotePr>
  <w:endnotePr>
    <w:endnote w:id="0"/>
    <w:endnote w:id="1"/>
  </w:endnotePr>
  <w:compat>
    <w:useFELayout/>
  </w:compat>
  <w:rsids>
    <w:rsidRoot w:val="00DF1CDD"/>
    <w:rsid w:val="000425DE"/>
    <w:rsid w:val="001D5E7F"/>
    <w:rsid w:val="001E0A2C"/>
    <w:rsid w:val="001E1F1B"/>
    <w:rsid w:val="002C4018"/>
    <w:rsid w:val="002D2BC2"/>
    <w:rsid w:val="002D7D0B"/>
    <w:rsid w:val="004907C0"/>
    <w:rsid w:val="00491888"/>
    <w:rsid w:val="004B3B27"/>
    <w:rsid w:val="005903F9"/>
    <w:rsid w:val="00635214"/>
    <w:rsid w:val="00667911"/>
    <w:rsid w:val="00680C56"/>
    <w:rsid w:val="007418BD"/>
    <w:rsid w:val="007A03AD"/>
    <w:rsid w:val="007A0545"/>
    <w:rsid w:val="007D0848"/>
    <w:rsid w:val="007F694F"/>
    <w:rsid w:val="008054DB"/>
    <w:rsid w:val="008456D8"/>
    <w:rsid w:val="008B1683"/>
    <w:rsid w:val="008C32FF"/>
    <w:rsid w:val="008D61DC"/>
    <w:rsid w:val="008F250C"/>
    <w:rsid w:val="0093680E"/>
    <w:rsid w:val="00986552"/>
    <w:rsid w:val="009D1C7A"/>
    <w:rsid w:val="00A04768"/>
    <w:rsid w:val="00A121A9"/>
    <w:rsid w:val="00A41C97"/>
    <w:rsid w:val="00A67A83"/>
    <w:rsid w:val="00C251CF"/>
    <w:rsid w:val="00C272B3"/>
    <w:rsid w:val="00D63368"/>
    <w:rsid w:val="00DF1CDD"/>
    <w:rsid w:val="00E158CA"/>
    <w:rsid w:val="00F247E2"/>
    <w:rsid w:val="00F63504"/>
    <w:rsid w:val="00F71AA4"/>
    <w:rsid w:val="00F75FAB"/>
    <w:rsid w:val="00FA50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1F1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1CDD"/>
    <w:pPr>
      <w:spacing w:after="0" w:line="240" w:lineRule="auto"/>
      <w:ind w:left="720"/>
      <w:contextualSpacing/>
    </w:pPr>
    <w:rPr>
      <w:rFonts w:ascii="Times New Roman" w:eastAsiaTheme="minorHAnsi" w:hAnsi="Times New Roman"/>
      <w:sz w:val="28"/>
      <w:lang w:eastAsia="en-US"/>
    </w:rPr>
  </w:style>
  <w:style w:type="table" w:styleId="a4">
    <w:name w:val="Table Grid"/>
    <w:basedOn w:val="a1"/>
    <w:uiPriority w:val="99"/>
    <w:rsid w:val="00DF1CD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DF1CDD"/>
    <w:pPr>
      <w:tabs>
        <w:tab w:val="center" w:pos="4677"/>
        <w:tab w:val="right" w:pos="9355"/>
      </w:tabs>
      <w:spacing w:after="0" w:line="240" w:lineRule="auto"/>
    </w:pPr>
    <w:rPr>
      <w:rFonts w:ascii="Times New Roman" w:eastAsiaTheme="minorHAnsi" w:hAnsi="Times New Roman"/>
      <w:sz w:val="28"/>
      <w:lang w:eastAsia="en-US"/>
    </w:rPr>
  </w:style>
  <w:style w:type="character" w:customStyle="1" w:styleId="a6">
    <w:name w:val="Верхний колонтитул Знак"/>
    <w:basedOn w:val="a0"/>
    <w:link w:val="a5"/>
    <w:uiPriority w:val="99"/>
    <w:rsid w:val="00DF1CDD"/>
    <w:rPr>
      <w:rFonts w:ascii="Times New Roman" w:eastAsiaTheme="minorHAnsi" w:hAnsi="Times New Roman"/>
      <w:sz w:val="28"/>
      <w:lang w:eastAsia="en-US"/>
    </w:rPr>
  </w:style>
  <w:style w:type="paragraph" w:customStyle="1" w:styleId="ConsPlusTitle">
    <w:name w:val="ConsPlusTitle"/>
    <w:rsid w:val="00DF1CDD"/>
    <w:pPr>
      <w:widowControl w:val="0"/>
      <w:autoSpaceDE w:val="0"/>
      <w:autoSpaceDN w:val="0"/>
      <w:spacing w:after="0" w:line="240" w:lineRule="auto"/>
    </w:pPr>
    <w:rPr>
      <w:rFonts w:ascii="Calibri" w:eastAsia="Times New Roman" w:hAnsi="Calibri" w:cs="Calibri"/>
      <w:b/>
      <w:szCs w:val="20"/>
    </w:rPr>
  </w:style>
  <w:style w:type="paragraph" w:customStyle="1" w:styleId="ConsPlusNormal">
    <w:name w:val="ConsPlusNormal"/>
    <w:rsid w:val="00DF1CDD"/>
    <w:pPr>
      <w:widowControl w:val="0"/>
      <w:autoSpaceDE w:val="0"/>
      <w:autoSpaceDN w:val="0"/>
      <w:spacing w:after="0" w:line="240" w:lineRule="auto"/>
    </w:pPr>
    <w:rPr>
      <w:rFonts w:ascii="Times New Roman" w:eastAsia="Times New Roman" w:hAnsi="Times New Roman" w:cs="Times New Roman"/>
      <w:sz w:val="28"/>
      <w:szCs w:val="20"/>
    </w:rPr>
  </w:style>
  <w:style w:type="paragraph" w:styleId="a7">
    <w:name w:val="No Spacing"/>
    <w:uiPriority w:val="99"/>
    <w:qFormat/>
    <w:rsid w:val="00DF1CDD"/>
    <w:pPr>
      <w:spacing w:after="0" w:line="240" w:lineRule="auto"/>
    </w:pPr>
    <w:rPr>
      <w:rFonts w:ascii="Calibri" w:eastAsia="Calibri" w:hAnsi="Calibri" w:cs="Times New Roman"/>
      <w:lang w:eastAsia="en-US"/>
    </w:rPr>
  </w:style>
  <w:style w:type="paragraph" w:styleId="a8">
    <w:name w:val="Balloon Text"/>
    <w:basedOn w:val="a"/>
    <w:link w:val="a9"/>
    <w:uiPriority w:val="99"/>
    <w:semiHidden/>
    <w:unhideWhenUsed/>
    <w:rsid w:val="00DF1CD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F1CDD"/>
    <w:rPr>
      <w:rFonts w:ascii="Tahoma" w:hAnsi="Tahoma" w:cs="Tahoma"/>
      <w:sz w:val="16"/>
      <w:szCs w:val="16"/>
    </w:rPr>
  </w:style>
  <w:style w:type="paragraph" w:styleId="aa">
    <w:name w:val="footer"/>
    <w:basedOn w:val="a"/>
    <w:link w:val="ab"/>
    <w:uiPriority w:val="99"/>
    <w:semiHidden/>
    <w:unhideWhenUsed/>
    <w:rsid w:val="00F75FAB"/>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F75FA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CDB1181782DD9694413AF93DE20B6E41595C8C483FDC9E49432E8B569A339CB8DBD43084FBF8610FDA46C47BDDT5Y7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DB1181782DD9694413AF93DE20B6E41595C8C483FDC9E49432E8B569A339CB8DBD43084FBF8610FDA46C47BDDT5Y7M" TargetMode="External"/><Relationship Id="rId5" Type="http://schemas.openxmlformats.org/officeDocument/2006/relationships/webSettings" Target="webSettings.xml"/><Relationship Id="rId10" Type="http://schemas.openxmlformats.org/officeDocument/2006/relationships/hyperlink" Target="consultantplus://offline/ref=CDB1181782DD9694413AE730F467314B5D50D54238D29317177E8D01C5639AED89946EDDB9BD720ED958C37ADC5D8D9918BE583E898F4FF16A10A703T0Y3M"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38E69-DF81-4DE0-9A51-0C5EF80FE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17</Pages>
  <Words>3008</Words>
  <Characters>17148</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123</cp:lastModifiedBy>
  <cp:revision>10</cp:revision>
  <dcterms:created xsi:type="dcterms:W3CDTF">2021-08-24T11:13:00Z</dcterms:created>
  <dcterms:modified xsi:type="dcterms:W3CDTF">2021-09-16T11:03:00Z</dcterms:modified>
</cp:coreProperties>
</file>